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B7" w:rsidRPr="00012144" w:rsidRDefault="00012144" w:rsidP="00012144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bookmarkStart w:id="0" w:name="_GoBack"/>
      <w:r w:rsidRPr="00012144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012144" w:rsidRPr="00012144" w:rsidRDefault="00012144" w:rsidP="00012144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к о</w:t>
      </w:r>
      <w:r>
        <w:rPr>
          <w:rFonts w:eastAsia="Calibri"/>
          <w:noProof/>
          <w:sz w:val="22"/>
          <w:szCs w:val="22"/>
          <w:lang w:eastAsia="ru-RU"/>
        </w:rPr>
        <w:t xml:space="preserve">сновной </w:t>
      </w:r>
      <w:r w:rsidRPr="00012144">
        <w:rPr>
          <w:rFonts w:eastAsia="Calibri"/>
          <w:noProof/>
          <w:sz w:val="22"/>
          <w:szCs w:val="22"/>
          <w:lang w:eastAsia="ru-RU"/>
        </w:rPr>
        <w:t xml:space="preserve">образовательной программе </w:t>
      </w:r>
    </w:p>
    <w:p w:rsidR="00012144" w:rsidRDefault="00012144" w:rsidP="00012144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012144" w:rsidRDefault="00012144" w:rsidP="00012144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012144" w:rsidRPr="00012144" w:rsidRDefault="00012144" w:rsidP="00012144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012144">
        <w:rPr>
          <w:rFonts w:eastAsia="Calibri"/>
          <w:b/>
          <w:noProof/>
          <w:lang w:eastAsia="ru-RU"/>
        </w:rPr>
        <w:t>Рабочая программа</w:t>
      </w:r>
    </w:p>
    <w:bookmarkEnd w:id="0"/>
    <w:p w:rsidR="00012144" w:rsidRDefault="00012144" w:rsidP="00012144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012144">
        <w:rPr>
          <w:rFonts w:eastAsia="Calibri"/>
          <w:b/>
          <w:noProof/>
          <w:lang w:eastAsia="ru-RU"/>
        </w:rPr>
        <w:t>«Изобразительное искусство»</w:t>
      </w:r>
    </w:p>
    <w:p w:rsidR="00012144" w:rsidRPr="00012144" w:rsidRDefault="00012144" w:rsidP="00012144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</w:p>
    <w:p w:rsidR="008B2422" w:rsidRPr="008B2422" w:rsidRDefault="008B2422" w:rsidP="00012144">
      <w:pPr>
        <w:ind w:left="0"/>
        <w:jc w:val="center"/>
        <w:rPr>
          <w:rFonts w:eastAsia="Calibri"/>
          <w:b/>
        </w:rPr>
      </w:pPr>
      <w:r w:rsidRPr="008B2422">
        <w:rPr>
          <w:rFonts w:eastAsia="Calibri"/>
          <w:b/>
        </w:rPr>
        <w:t>Планируемые результаты освоения учебного предмета, курса</w:t>
      </w:r>
    </w:p>
    <w:p w:rsidR="008B2422" w:rsidRPr="008B2422" w:rsidRDefault="008B2422" w:rsidP="008B2422">
      <w:pPr>
        <w:ind w:left="0"/>
        <w:jc w:val="center"/>
        <w:rPr>
          <w:rFonts w:eastAsia="Calibri"/>
          <w:b/>
        </w:rPr>
      </w:pPr>
      <w:r w:rsidRPr="008B2422">
        <w:rPr>
          <w:rFonts w:eastAsia="Calibri"/>
          <w:b/>
        </w:rPr>
        <w:t>«Изобразительное искусство»</w:t>
      </w:r>
    </w:p>
    <w:p w:rsidR="008B2422" w:rsidRPr="008B2422" w:rsidRDefault="00012144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>
        <w:rPr>
          <w:rFonts w:eastAsia="@Arial Unicode MS"/>
          <w:sz w:val="24"/>
          <w:szCs w:val="24"/>
        </w:rPr>
        <w:t xml:space="preserve">    </w:t>
      </w:r>
      <w:r w:rsidR="008B2422" w:rsidRPr="008B2422">
        <w:rPr>
          <w:rFonts w:eastAsia="@Arial Unicode MS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8B2422">
        <w:rPr>
          <w:rFonts w:eastAsia="@Arial Unicode MS"/>
          <w:sz w:val="24"/>
          <w:szCs w:val="24"/>
        </w:rPr>
        <w:t>;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Обучающиеся: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B2422" w:rsidRPr="008B2422" w:rsidRDefault="008B2422" w:rsidP="008B2422">
      <w:pPr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B2422" w:rsidRPr="008B2422" w:rsidRDefault="008B2422" w:rsidP="008B2422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8B2422" w:rsidRPr="008B2422" w:rsidRDefault="008B2422" w:rsidP="008B2422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left="0"/>
        <w:rPr>
          <w:rFonts w:eastAsia="@Arial Unicode MS"/>
          <w:sz w:val="24"/>
          <w:szCs w:val="24"/>
        </w:rPr>
      </w:pPr>
      <w:r w:rsidRPr="008B2422">
        <w:rPr>
          <w:rFonts w:eastAsia="@Arial Unicode MS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B2422" w:rsidRPr="008B2422" w:rsidRDefault="008B2422" w:rsidP="008B2422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40" w:lineRule="auto"/>
        <w:ind w:left="0"/>
        <w:rPr>
          <w:rFonts w:eastAsia="@Arial Unicode MS"/>
          <w:color w:val="auto"/>
          <w:sz w:val="24"/>
          <w:szCs w:val="24"/>
          <w:lang w:eastAsia="ru-RU"/>
        </w:rPr>
      </w:pPr>
      <w:r w:rsidRPr="008B2422">
        <w:rPr>
          <w:rFonts w:eastAsia="@Arial Unicode MS"/>
          <w:color w:val="auto"/>
          <w:sz w:val="24"/>
          <w:szCs w:val="24"/>
          <w:lang w:eastAsia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B2422" w:rsidRPr="008B2422" w:rsidRDefault="008B2422" w:rsidP="008B2422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40" w:lineRule="auto"/>
        <w:ind w:left="0"/>
        <w:rPr>
          <w:rFonts w:eastAsia="@Arial Unicode MS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keepNext/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iCs/>
          <w:color w:val="auto"/>
          <w:sz w:val="24"/>
          <w:szCs w:val="24"/>
          <w:lang w:eastAsia="ru-RU"/>
        </w:rPr>
        <w:lastRenderedPageBreak/>
        <w:t>Восприятие искусства и виды художественной деятельности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Выпускник научится: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различать основные виды художественной деятельности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декоративно­прикладное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искусство) и участвовать в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художественно­творческой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кусств, понимать их специфику;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pacing w:val="-2"/>
          <w:sz w:val="24"/>
          <w:szCs w:val="24"/>
          <w:lang w:eastAsia="ru-RU"/>
        </w:rPr>
      </w:pPr>
      <w:proofErr w:type="spellStart"/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>эмоционально­ценностно</w:t>
      </w:r>
      <w:proofErr w:type="spellEnd"/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8B2422">
        <w:rPr>
          <w:rFonts w:ascii="Cambria Math" w:eastAsia="Times New Roman" w:hAnsi="Cambria Math" w:cs="Cambria Math"/>
          <w:color w:val="auto"/>
          <w:sz w:val="24"/>
          <w:szCs w:val="24"/>
          <w:lang w:eastAsia="ru-RU"/>
        </w:rPr>
        <w:t> 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т.</w:t>
      </w:r>
      <w:r w:rsidRPr="008B2422">
        <w:rPr>
          <w:rFonts w:ascii="Cambria Math" w:eastAsia="Times New Roman" w:hAnsi="Cambria Math" w:cs="Cambria Math"/>
          <w:color w:val="auto"/>
          <w:sz w:val="24"/>
          <w:szCs w:val="24"/>
          <w:lang w:eastAsia="ru-RU"/>
        </w:rPr>
        <w:t> 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д.) окружающего мира и жизненных явлений;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>приводить примеры ведущих художественных музеев Рос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iCs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pacing w:val="-4"/>
          <w:sz w:val="24"/>
          <w:szCs w:val="24"/>
          <w:lang w:eastAsia="ru-RU"/>
        </w:rPr>
        <w:t xml:space="preserve">воспринимать произведения изобразительного искусства; 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8B2422">
        <w:rPr>
          <w:rFonts w:ascii="Cambria Math" w:eastAsia="Times New Roman" w:hAnsi="Cambria Math" w:cs="Cambria Math"/>
          <w:i/>
          <w:iCs/>
          <w:color w:val="auto"/>
          <w:sz w:val="24"/>
          <w:szCs w:val="24"/>
          <w:lang w:eastAsia="ru-RU"/>
        </w:rPr>
        <w:t> 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т.</w:t>
      </w:r>
      <w:r w:rsidRPr="008B2422">
        <w:rPr>
          <w:rFonts w:ascii="Cambria Math" w:eastAsia="Times New Roman" w:hAnsi="Cambria Math" w:cs="Cambria Math"/>
          <w:i/>
          <w:iCs/>
          <w:color w:val="auto"/>
          <w:sz w:val="24"/>
          <w:szCs w:val="24"/>
          <w:lang w:eastAsia="ru-RU"/>
        </w:rPr>
        <w:t> 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д.), в природе, на улице, в быту;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keepNext/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iCs/>
          <w:color w:val="auto"/>
          <w:sz w:val="24"/>
          <w:szCs w:val="24"/>
          <w:lang w:eastAsia="ru-RU"/>
        </w:rPr>
        <w:t>Азбука искусства. Как говорит искусство?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Выпускник научится: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художественно­творческого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замысла;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различать основные и составные, тёплые и холодные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учебно­творческой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pacing w:val="-2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создавать средствами живописи, графики, </w:t>
      </w:r>
      <w:proofErr w:type="spellStart"/>
      <w:proofErr w:type="gramStart"/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скульптуры,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декоративно­прикладного</w:t>
      </w:r>
      <w:proofErr w:type="spellEnd"/>
      <w:proofErr w:type="gram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искусства образ человека: переда</w:t>
      </w:r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художественном конструировании;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-4"/>
          <w:sz w:val="24"/>
          <w:szCs w:val="24"/>
          <w:lang w:eastAsia="ru-RU"/>
        </w:rPr>
        <w:t>использовать декоративные элементы, геометрические, рас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художественно­творческой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iCs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пользоваться средствами выразительности языка жи</w:t>
      </w:r>
      <w:r w:rsidRPr="008B2422">
        <w:rPr>
          <w:rFonts w:eastAsia="Times New Roman"/>
          <w:i/>
          <w:color w:val="auto"/>
          <w:spacing w:val="-2"/>
          <w:sz w:val="24"/>
          <w:szCs w:val="24"/>
          <w:lang w:eastAsia="ru-RU"/>
        </w:rPr>
        <w:t xml:space="preserve">вописи, графики, скульптуры, </w:t>
      </w:r>
      <w:proofErr w:type="spellStart"/>
      <w:r w:rsidRPr="008B2422">
        <w:rPr>
          <w:rFonts w:eastAsia="Times New Roman"/>
          <w:i/>
          <w:color w:val="auto"/>
          <w:spacing w:val="-2"/>
          <w:sz w:val="24"/>
          <w:szCs w:val="24"/>
          <w:lang w:eastAsia="ru-RU"/>
        </w:rPr>
        <w:t>декоративно­прикладного</w:t>
      </w:r>
      <w:proofErr w:type="spellEnd"/>
      <w:r w:rsidRPr="008B2422">
        <w:rPr>
          <w:rFonts w:eastAsia="Times New Roman"/>
          <w:i/>
          <w:color w:val="auto"/>
          <w:spacing w:val="-2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8B2422">
        <w:rPr>
          <w:rFonts w:eastAsia="Times New Roman"/>
          <w:i/>
          <w:color w:val="auto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8B2422">
        <w:rPr>
          <w:rFonts w:eastAsia="Times New Roman"/>
          <w:i/>
          <w:color w:val="auto"/>
          <w:spacing w:val="-2"/>
          <w:sz w:val="24"/>
          <w:szCs w:val="24"/>
          <w:lang w:eastAsia="ru-RU"/>
        </w:rPr>
        <w:t xml:space="preserve"> деятельности; передавать раз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Paint</w:t>
      </w:r>
      <w:proofErr w:type="spellEnd"/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.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keepNext/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iCs/>
          <w:color w:val="auto"/>
          <w:sz w:val="24"/>
          <w:szCs w:val="24"/>
          <w:lang w:eastAsia="ru-RU"/>
        </w:rPr>
        <w:t>Значимые темы искусства. О чём говорит искусство?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Выпускник научится: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осознавать значимые темы искусства и отражать их в собственной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художественно­творческой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8B2422">
        <w:rPr>
          <w:rFonts w:ascii="Cambria Math" w:eastAsia="Times New Roman" w:hAnsi="Cambria Math" w:cs="Cambria Math"/>
          <w:color w:val="auto"/>
          <w:sz w:val="24"/>
          <w:szCs w:val="24"/>
          <w:lang w:eastAsia="ru-RU"/>
        </w:rPr>
        <w:t> 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т.</w:t>
      </w:r>
      <w:r w:rsidRPr="008B2422">
        <w:rPr>
          <w:rFonts w:ascii="Cambria Math" w:eastAsia="Times New Roman" w:hAnsi="Cambria Math" w:cs="Cambria Math"/>
          <w:color w:val="auto"/>
          <w:sz w:val="24"/>
          <w:szCs w:val="24"/>
          <w:lang w:eastAsia="ru-RU"/>
        </w:rPr>
        <w:t> 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цветоведения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>, усвоенные способы действия.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iCs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нообразие природы, человека, зданий, предметов;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pacing w:val="2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pacing w:val="4"/>
          <w:sz w:val="24"/>
          <w:szCs w:val="24"/>
          <w:lang w:eastAsia="ru-RU"/>
        </w:rPr>
        <w:t xml:space="preserve">понимать и передавать в художественной работе </w:t>
      </w:r>
      <w:r w:rsidRPr="008B2422">
        <w:rPr>
          <w:rFonts w:eastAsia="Times New Roman"/>
          <w:i/>
          <w:color w:val="auto"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ражая своё отношение к ним;</w:t>
      </w:r>
    </w:p>
    <w:p w:rsidR="008B2422" w:rsidRPr="008B2422" w:rsidRDefault="008B2422" w:rsidP="008B2422">
      <w:pPr>
        <w:spacing w:line="240" w:lineRule="auto"/>
        <w:ind w:left="0"/>
        <w:contextualSpacing/>
        <w:outlineLvl w:val="1"/>
        <w:rPr>
          <w:rFonts w:eastAsia="Times New Roman"/>
          <w:i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i/>
          <w:color w:val="auto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b/>
          <w:sz w:val="24"/>
          <w:szCs w:val="24"/>
        </w:rPr>
      </w:pP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Calibri"/>
          <w:b/>
        </w:rPr>
      </w:pPr>
      <w:r w:rsidRPr="008B2422">
        <w:rPr>
          <w:rFonts w:eastAsia="Calibri"/>
          <w:b/>
        </w:rPr>
        <w:t>Содержание учебного предмета, курса «Изобразительное искусство»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b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Виды художественной деятельности.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1 класс – 16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>Восприятие произведений искусства.</w:t>
      </w:r>
      <w:r w:rsidRPr="008B242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Художники и зрители. Посещение </w:t>
      </w:r>
      <w:proofErr w:type="gramStart"/>
      <w:r w:rsidRPr="008B2422">
        <w:rPr>
          <w:rFonts w:ascii="NewtonCSanPin" w:eastAsia="Times New Roman" w:hAnsi="NewtonCSanPin"/>
          <w:sz w:val="24"/>
          <w:szCs w:val="24"/>
          <w:lang w:eastAsia="ru-RU"/>
        </w:rPr>
        <w:t>художественного  музея</w:t>
      </w:r>
      <w:proofErr w:type="gramEnd"/>
      <w:r w:rsidRPr="008B2422">
        <w:rPr>
          <w:rFonts w:ascii="NewtonCSanPin" w:eastAsia="Times New Roman" w:hAnsi="NewtonCSanPin"/>
          <w:sz w:val="24"/>
          <w:szCs w:val="24"/>
          <w:lang w:eastAsia="ru-RU"/>
        </w:rPr>
        <w:t>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Представление о роли изобразительных (пластических) </w:t>
      </w:r>
      <w:proofErr w:type="gramStart"/>
      <w:r w:rsidRPr="008B2422">
        <w:rPr>
          <w:rFonts w:eastAsia="Times New Roman"/>
          <w:color w:val="auto"/>
          <w:sz w:val="24"/>
          <w:szCs w:val="24"/>
          <w:lang w:eastAsia="ru-RU"/>
        </w:rPr>
        <w:t>искусств  в</w:t>
      </w:r>
      <w:proofErr w:type="gram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 повседневной жизни человека.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Дом снаружи и внутри.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sz w:val="24"/>
          <w:szCs w:val="24"/>
        </w:rPr>
      </w:pPr>
      <w:r w:rsidRPr="008B2422">
        <w:rPr>
          <w:rFonts w:eastAsia="Calibri"/>
          <w:bCs/>
          <w:color w:val="auto"/>
          <w:sz w:val="24"/>
          <w:szCs w:val="24"/>
        </w:rPr>
        <w:t>Рисунок.</w:t>
      </w:r>
      <w:r w:rsidRPr="008B2422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8B2422">
        <w:rPr>
          <w:rFonts w:eastAsia="Calibri"/>
          <w:color w:val="auto"/>
          <w:sz w:val="24"/>
          <w:szCs w:val="24"/>
        </w:rPr>
        <w:t xml:space="preserve">Материалы для рисунка. </w:t>
      </w:r>
      <w:r w:rsidRPr="008B2422">
        <w:rPr>
          <w:rFonts w:eastAsia="Calibri"/>
          <w:sz w:val="24"/>
          <w:szCs w:val="24"/>
        </w:rPr>
        <w:t xml:space="preserve">Все дети любят рисовать. Изображения всюду вокруг нас. Мастер Изображения учит видеть.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>Живопись.</w:t>
      </w:r>
      <w:r w:rsidRPr="008B2422">
        <w:rPr>
          <w:rFonts w:eastAsia="Times New Roman"/>
          <w:b/>
          <w:bCs/>
          <w:color w:val="auto"/>
          <w:spacing w:val="2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Живописные материалы.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Разноцветные краски. Цветы.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 xml:space="preserve">Художественное конструирование и дизайн.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Элементарные приёмы работы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с различными материалами для создания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выразительного образа.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Постройки в нашей жизни. </w:t>
      </w:r>
      <w:r w:rsidRPr="008B2422">
        <w:rPr>
          <w:rFonts w:eastAsia="Times New Roman"/>
          <w:sz w:val="24"/>
          <w:szCs w:val="24"/>
          <w:lang w:eastAsia="ru-RU"/>
        </w:rPr>
        <w:t xml:space="preserve"> Строим город. Строим вещи.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Праздник весны. Праздник птиц. Разноцветные жуки.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proofErr w:type="spellStart"/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>Декоративно­прикладное</w:t>
      </w:r>
      <w:proofErr w:type="spellEnd"/>
      <w:r w:rsidRPr="008B2422">
        <w:rPr>
          <w:rFonts w:eastAsia="Times New Roman"/>
          <w:bCs/>
          <w:color w:val="auto"/>
          <w:spacing w:val="-4"/>
          <w:sz w:val="24"/>
          <w:szCs w:val="24"/>
          <w:lang w:eastAsia="ru-RU"/>
        </w:rPr>
        <w:t xml:space="preserve"> искусство.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Узоры, которые создали люди.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2 класс – 9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>Рисунок.</w:t>
      </w:r>
      <w:r w:rsidRPr="008B2422">
        <w:rPr>
          <w:rFonts w:eastAsia="Times New Roman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Материалы для рисунка.</w:t>
      </w:r>
      <w:r w:rsidRPr="008B2422">
        <w:rPr>
          <w:rFonts w:eastAsia="Times New Roman"/>
          <w:sz w:val="24"/>
          <w:szCs w:val="24"/>
          <w:lang w:eastAsia="ru-RU"/>
        </w:rPr>
        <w:t xml:space="preserve"> Выразительные возможности восковых мелков.  Выразительные возможности графических материалов.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 xml:space="preserve">Живопись. </w:t>
      </w:r>
      <w:r w:rsidRPr="008B2422">
        <w:rPr>
          <w:rFonts w:eastAsia="Times New Roman"/>
          <w:sz w:val="24"/>
          <w:szCs w:val="24"/>
          <w:lang w:eastAsia="ru-RU"/>
        </w:rPr>
        <w:t xml:space="preserve">Изображение и реальность. Изображение и фантазия.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Красота и разнообразие природы, человека, зданий, предметов, выраженные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средствами живописи.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>Скульптура.</w:t>
      </w:r>
      <w:r w:rsidRPr="008B2422">
        <w:rPr>
          <w:rFonts w:eastAsia="Times New Roman"/>
          <w:sz w:val="24"/>
          <w:szCs w:val="24"/>
          <w:lang w:eastAsia="ru-RU"/>
        </w:rPr>
        <w:t xml:space="preserve"> Выразительность материалов для работы в объёме.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Объём — основа языка скульптуры. Красота человека и животных, выраженная средствами скульптуры.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 xml:space="preserve">Художественное конструирование и дизайн. </w:t>
      </w:r>
      <w:r w:rsidRPr="008B2422">
        <w:rPr>
          <w:rFonts w:eastAsia="Times New Roman"/>
          <w:sz w:val="24"/>
          <w:szCs w:val="24"/>
          <w:lang w:eastAsia="ru-RU"/>
        </w:rPr>
        <w:t xml:space="preserve">Выразительные возможности аппликации. Выразительные возможности бумаги. Постройка и реальность.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Разнообразие материалов для художественного конструирования и моделирования.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3 класс – 16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>Ведущие художественные музеи России и региональные музеи.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Музей в жизни города.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>Живопись.</w:t>
      </w:r>
      <w:r w:rsidRPr="008B2422">
        <w:rPr>
          <w:rFonts w:eastAsia="Times New Roman"/>
          <w:b/>
          <w:bCs/>
          <w:color w:val="auto"/>
          <w:spacing w:val="2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Красота и разнообразие природы, человека, зданий, предметов, выраженные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средствами живописи.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Картина — особый мир. Картина-пейзаж. Картина-портрет. Картина-натюрморт. Картины исторические и бытовые.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>Скульптура.</w:t>
      </w:r>
      <w:r w:rsidRPr="008B2422">
        <w:rPr>
          <w:rFonts w:eastAsia="Times New Roman"/>
          <w:b/>
          <w:bCs/>
          <w:color w:val="auto"/>
          <w:spacing w:val="2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Материалы скульптуры и их роль в создании выразительного образа.</w:t>
      </w:r>
      <w:r w:rsidRPr="008B2422">
        <w:rPr>
          <w:rFonts w:ascii="NewtonCSanPin" w:eastAsia="Times New Roman" w:hAnsi="NewtonCSanPin"/>
          <w:iCs/>
          <w:sz w:val="24"/>
          <w:szCs w:val="24"/>
          <w:lang w:eastAsia="ru-RU"/>
        </w:rPr>
        <w:t xml:space="preserve"> Скульптор в музее и на улице.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Истоки </w:t>
      </w:r>
      <w:proofErr w:type="spellStart"/>
      <w:r w:rsidRPr="008B2422">
        <w:rPr>
          <w:rFonts w:eastAsia="Times New Roman"/>
          <w:color w:val="auto"/>
          <w:spacing w:val="-4"/>
          <w:sz w:val="24"/>
          <w:szCs w:val="24"/>
          <w:lang w:eastAsia="ru-RU"/>
        </w:rPr>
        <w:t>декоративно­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прикладного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искусства и его роль в жизни человека.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Твои игрушки. Посуда у тебя дома. Обои и шторы у тебя дома.</w:t>
      </w:r>
      <w:r w:rsidRPr="008B2422">
        <w:rPr>
          <w:rFonts w:ascii="NewtonCSanPin" w:eastAsia="Times New Roman" w:hAnsi="NewtonCSanPin"/>
          <w:iCs/>
          <w:sz w:val="24"/>
          <w:szCs w:val="24"/>
          <w:lang w:eastAsia="ru-RU"/>
        </w:rPr>
        <w:t xml:space="preserve"> Мамин платок. Твои книжки.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Открытки.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Разнообразие форм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в природе как основа декоративных форм в прикладном искусстве.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Ознакомление с произведениями народных художественных промыслов в России (с учётом местных условий).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Повторение и обобщение материала.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4 класс – 11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Представления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о богатстве и разнообразии художественной культуры.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Деревня – деревянный мир. Родной угол. Древние соборы. Древний город и его жители. Города Русской земли.</w:t>
      </w:r>
      <w:r w:rsidRPr="008B2422">
        <w:rPr>
          <w:rFonts w:ascii="NewtonCSanPin" w:eastAsia="Times New Roman" w:hAnsi="NewtonCSanPin"/>
          <w:bCs/>
          <w:color w:val="auto"/>
          <w:sz w:val="24"/>
          <w:szCs w:val="24"/>
          <w:lang w:eastAsia="ru-RU"/>
        </w:rPr>
        <w:t xml:space="preserve"> Узорочье теремов.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Представления народа о мужской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и женской красоте.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Красота человека. </w:t>
      </w:r>
      <w:proofErr w:type="spellStart"/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Дренерусские</w:t>
      </w:r>
      <w:proofErr w:type="spellEnd"/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воины-защитники.</w:t>
      </w:r>
      <w:r w:rsidRPr="008B2422">
        <w:rPr>
          <w:rFonts w:ascii="NewtonCSanPin" w:eastAsia="Times New Roman" w:hAnsi="NewtonCSanPin"/>
          <w:bCs/>
          <w:color w:val="auto"/>
          <w:sz w:val="24"/>
          <w:szCs w:val="24"/>
          <w:lang w:eastAsia="ru-RU"/>
        </w:rPr>
        <w:t xml:space="preserve"> Пир в теремных палатах (обобщение темы).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Азбука искусства. Как говорит искусство?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1 класс – 7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Цвет.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Изображать можно и то, что невидимо (настроение).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pacing w:val="2"/>
          <w:sz w:val="24"/>
          <w:szCs w:val="24"/>
          <w:lang w:eastAsia="ru-RU"/>
        </w:rPr>
      </w:pP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Линия. Изображать можно пятном.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Пятно и художественный образ.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Изображать можно линией.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Многообразие линий. 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color w:val="auto"/>
          <w:sz w:val="24"/>
          <w:szCs w:val="24"/>
        </w:rPr>
      </w:pPr>
      <w:r w:rsidRPr="008B2422">
        <w:rPr>
          <w:rFonts w:eastAsia="Calibri"/>
          <w:color w:val="auto"/>
          <w:spacing w:val="2"/>
          <w:sz w:val="24"/>
          <w:szCs w:val="24"/>
        </w:rPr>
        <w:t xml:space="preserve">Форма. </w:t>
      </w:r>
      <w:r w:rsidRPr="008B2422">
        <w:rPr>
          <w:rFonts w:eastAsia="Calibri"/>
          <w:sz w:val="24"/>
          <w:szCs w:val="24"/>
        </w:rPr>
        <w:t>Дома бывают разными. Домики, которые построила природа.</w:t>
      </w:r>
      <w:r w:rsidRPr="008B2422">
        <w:rPr>
          <w:rFonts w:eastAsia="Calibri"/>
          <w:color w:val="auto"/>
          <w:sz w:val="24"/>
          <w:szCs w:val="24"/>
        </w:rPr>
        <w:t xml:space="preserve"> </w:t>
      </w:r>
      <w:r w:rsidRPr="008B2422">
        <w:rPr>
          <w:rFonts w:eastAsia="Calibri"/>
          <w:sz w:val="24"/>
          <w:szCs w:val="24"/>
        </w:rPr>
        <w:t>Все имеет своё строение.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Объём. Изображать можно в объёме.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Украшения птиц. Объёмная аппликация.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>Ритм.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Узоры на крыльях. Ритм пятен.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Симметрия.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Красивые рыбы. Монотипия.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2 класс – 11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pacing w:val="2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 xml:space="preserve">Цвет. </w:t>
      </w:r>
      <w:r w:rsidRPr="008B2422">
        <w:rPr>
          <w:rFonts w:eastAsia="Times New Roman"/>
          <w:sz w:val="24"/>
          <w:szCs w:val="24"/>
          <w:lang w:eastAsia="ru-RU"/>
        </w:rPr>
        <w:t xml:space="preserve">Три основных цвета - жёлтый, красный, синий.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Смешение цветов. </w:t>
      </w:r>
      <w:r w:rsidRPr="008B2422">
        <w:rPr>
          <w:rFonts w:eastAsia="Times New Roman"/>
          <w:sz w:val="24"/>
          <w:szCs w:val="24"/>
          <w:lang w:eastAsia="ru-RU"/>
        </w:rPr>
        <w:t xml:space="preserve">Белая и чёрная краски. Тёплые и холодные цвета. Тихие и звонкие цвета.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Эмоциональные возможности цвета.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 xml:space="preserve">Линия. </w:t>
      </w:r>
      <w:r w:rsidRPr="008B2422">
        <w:rPr>
          <w:rFonts w:eastAsia="Times New Roman"/>
          <w:sz w:val="24"/>
          <w:szCs w:val="24"/>
          <w:lang w:eastAsia="ru-RU"/>
        </w:rPr>
        <w:t xml:space="preserve">Украшение и реальность. Украшение и фантазия. Что такое ритм линий? Характер линий.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Передача с помощью линии эмоционального состояния природы, человека, животного.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 xml:space="preserve">Объём. </w:t>
      </w:r>
      <w:r w:rsidRPr="008B2422">
        <w:rPr>
          <w:rFonts w:eastAsia="Times New Roman"/>
          <w:sz w:val="24"/>
          <w:szCs w:val="24"/>
          <w:lang w:eastAsia="ru-RU"/>
        </w:rPr>
        <w:t xml:space="preserve">Пропорции выражают характер.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Выразительность объёмных композиций.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>Ритм.</w:t>
      </w:r>
      <w:r w:rsidRPr="008B2422">
        <w:rPr>
          <w:rFonts w:eastAsia="Times New Roman"/>
          <w:sz w:val="24"/>
          <w:szCs w:val="24"/>
          <w:lang w:eastAsia="ru-RU"/>
        </w:rPr>
        <w:t xml:space="preserve"> Ритм и движение пятен как средство выражения. Ритм линий и пятен,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цвет, пропорции </w:t>
      </w:r>
      <w:r w:rsidRPr="008B2422">
        <w:rPr>
          <w:rFonts w:eastAsia="Times New Roman"/>
          <w:sz w:val="24"/>
          <w:szCs w:val="24"/>
          <w:lang w:eastAsia="ru-RU"/>
        </w:rPr>
        <w:t xml:space="preserve">– средства выразительности.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8B2422">
        <w:rPr>
          <w:rFonts w:eastAsia="Times New Roman"/>
          <w:b/>
          <w:sz w:val="24"/>
          <w:szCs w:val="24"/>
          <w:lang w:eastAsia="ru-RU"/>
        </w:rPr>
        <w:t>3 класс – 8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-2"/>
          <w:sz w:val="24"/>
          <w:szCs w:val="24"/>
          <w:lang w:eastAsia="ru-RU"/>
        </w:rPr>
        <w:t>Композиция.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>Элементарные приёмы композиции на плос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кости и в пространстве.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Главное и второстепенное в композиции.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Художник в цирке. Художник в театре. Театр кукол. Маски. Афиша и плакат.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b/>
          <w:sz w:val="24"/>
          <w:szCs w:val="24"/>
          <w:lang w:eastAsia="ru-RU"/>
        </w:rPr>
      </w:pPr>
      <w:r w:rsidRPr="008B2422">
        <w:rPr>
          <w:rFonts w:ascii="NewtonCSanPin" w:eastAsia="Times New Roman" w:hAnsi="NewtonCSanPin"/>
          <w:b/>
          <w:sz w:val="24"/>
          <w:szCs w:val="24"/>
          <w:lang w:eastAsia="ru-RU"/>
        </w:rPr>
        <w:t>4 класс –  6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>Цвет.</w:t>
      </w:r>
      <w:r w:rsidRPr="008B242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Передача с помощью цвета характера персонажа, его эмоционального состояния. </w:t>
      </w:r>
      <w:r w:rsidRPr="008B2422">
        <w:rPr>
          <w:rFonts w:ascii="NewtonCSanPin" w:eastAsia="Times New Roman" w:hAnsi="NewtonCSanPin"/>
          <w:bCs/>
          <w:color w:val="auto"/>
          <w:sz w:val="24"/>
          <w:szCs w:val="24"/>
          <w:lang w:eastAsia="ru-RU"/>
        </w:rPr>
        <w:t>Материнство. Мудрость старости. Сопереживание. Юность и надежды.</w:t>
      </w:r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 xml:space="preserve"> Элементарные приёмы композиции на плос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кости и в пространстве.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 xml:space="preserve">Объём. </w:t>
      </w:r>
      <w:r w:rsidRPr="008B2422">
        <w:rPr>
          <w:rFonts w:ascii="NewtonCSanPin" w:eastAsia="Times New Roman" w:hAnsi="NewtonCSanPin"/>
          <w:bCs/>
          <w:color w:val="auto"/>
          <w:sz w:val="24"/>
          <w:szCs w:val="24"/>
          <w:lang w:eastAsia="ru-RU"/>
        </w:rPr>
        <w:t>Герои-защитники.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Выразительность объёмных композиций.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pacing w:val="-2"/>
          <w:sz w:val="24"/>
          <w:szCs w:val="24"/>
          <w:lang w:eastAsia="ru-RU"/>
        </w:rPr>
      </w:pPr>
      <w:r w:rsidRPr="008B2422">
        <w:rPr>
          <w:rFonts w:eastAsia="Times New Roman"/>
          <w:b/>
          <w:bCs/>
          <w:iCs/>
          <w:color w:val="auto"/>
          <w:spacing w:val="-2"/>
          <w:sz w:val="24"/>
          <w:szCs w:val="24"/>
          <w:lang w:eastAsia="ru-RU"/>
        </w:rPr>
        <w:t>Значимые темы искусства. О чём говорит искусство?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pacing w:val="-2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1 класс – 4 ч.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sz w:val="24"/>
          <w:szCs w:val="24"/>
        </w:rPr>
      </w:pPr>
      <w:r w:rsidRPr="008B2422">
        <w:rPr>
          <w:rFonts w:eastAsia="Calibri"/>
          <w:bCs/>
          <w:color w:val="auto"/>
          <w:sz w:val="24"/>
          <w:szCs w:val="24"/>
        </w:rPr>
        <w:t>Искусство дарит людям красоту.</w:t>
      </w:r>
      <w:r w:rsidRPr="008B2422">
        <w:rPr>
          <w:rFonts w:eastAsia="Calibri"/>
          <w:sz w:val="24"/>
          <w:szCs w:val="24"/>
        </w:rPr>
        <w:t xml:space="preserve"> </w:t>
      </w:r>
      <w:r w:rsidRPr="008B2422">
        <w:rPr>
          <w:rFonts w:eastAsia="Calibri"/>
          <w:color w:val="auto"/>
          <w:sz w:val="24"/>
          <w:szCs w:val="24"/>
        </w:rPr>
        <w:t xml:space="preserve">Искусство вокруг нас сегодня. </w:t>
      </w:r>
      <w:r w:rsidRPr="008B2422">
        <w:rPr>
          <w:rFonts w:eastAsia="Calibri"/>
          <w:sz w:val="24"/>
          <w:szCs w:val="24"/>
        </w:rPr>
        <w:t xml:space="preserve">Мир полон украшений. Красоту надо уметь замечать. Как украшает себя человек.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2 класс – 11 ч.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i/>
          <w:sz w:val="24"/>
          <w:szCs w:val="24"/>
        </w:rPr>
      </w:pPr>
      <w:r w:rsidRPr="008B2422">
        <w:rPr>
          <w:rFonts w:eastAsia="Calibri"/>
          <w:bCs/>
          <w:color w:val="auto"/>
          <w:sz w:val="24"/>
          <w:szCs w:val="24"/>
        </w:rPr>
        <w:t>Земля — наш общий дом.</w:t>
      </w:r>
      <w:r w:rsidRPr="008B2422">
        <w:rPr>
          <w:rFonts w:eastAsia="Calibri"/>
          <w:sz w:val="24"/>
          <w:szCs w:val="24"/>
        </w:rPr>
        <w:t xml:space="preserve"> Изображение природы в различных состояниях. Постройка и реальность.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  <w:r w:rsidRPr="008B2422">
        <w:rPr>
          <w:rFonts w:eastAsia="Times New Roman"/>
          <w:sz w:val="24"/>
          <w:szCs w:val="24"/>
          <w:lang w:eastAsia="ru-RU"/>
        </w:rPr>
        <w:t>Изображение характера животных. Образ здания.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pacing w:val="2"/>
          <w:sz w:val="24"/>
          <w:szCs w:val="24"/>
          <w:lang w:eastAsia="ru-RU"/>
        </w:rPr>
        <w:t xml:space="preserve">Человек и человеческие взаимоотношения. </w:t>
      </w:r>
      <w:r w:rsidRPr="008B2422">
        <w:rPr>
          <w:rFonts w:eastAsia="Times New Roman"/>
          <w:sz w:val="24"/>
          <w:szCs w:val="24"/>
          <w:lang w:eastAsia="ru-RU"/>
        </w:rPr>
        <w:t>Изображение характера человека: женский образ. Изображение характера человека: мужской образ. Образ человека в скульптуре. Человек и его украшения. О чём говорят украшения.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8B2422">
        <w:rPr>
          <w:rFonts w:eastAsia="Times New Roman"/>
          <w:b/>
          <w:sz w:val="24"/>
          <w:szCs w:val="24"/>
          <w:lang w:eastAsia="ru-RU"/>
        </w:rPr>
        <w:t>3 класс – 7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sz w:val="24"/>
          <w:szCs w:val="24"/>
          <w:lang w:eastAsia="ru-RU"/>
        </w:rPr>
      </w:pPr>
      <w:r w:rsidRPr="008B2422">
        <w:rPr>
          <w:rFonts w:eastAsia="Times New Roman"/>
          <w:bCs/>
          <w:color w:val="auto"/>
          <w:sz w:val="24"/>
          <w:szCs w:val="24"/>
          <w:lang w:eastAsia="ru-RU"/>
        </w:rPr>
        <w:t>Искусство дарит людям красоту</w:t>
      </w:r>
      <w:r w:rsidRPr="008B242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Искусство вокруг нас сегодня.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Памятники архитектуры.</w:t>
      </w:r>
      <w:r w:rsidRPr="008B2422">
        <w:rPr>
          <w:rFonts w:ascii="NewtonCSanPin" w:eastAsia="Times New Roman" w:hAnsi="NewtonCSanPin"/>
          <w:iCs/>
          <w:sz w:val="24"/>
          <w:szCs w:val="24"/>
          <w:lang w:eastAsia="ru-RU"/>
        </w:rPr>
        <w:t xml:space="preserve"> Парки, скверы, бульвары.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Ажурные ограды. Волшебные фонари. Витрины. Удивительный транспорт.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Праздник в городе.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Художественное конструирование и оформление помещений и парков.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 xml:space="preserve">4 класс – 12 ч.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pacing w:val="-4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lastRenderedPageBreak/>
        <w:t xml:space="preserve">Знакомство с несколькими наиболее яркими культурами </w:t>
      </w:r>
      <w:r w:rsidRPr="008B2422">
        <w:rPr>
          <w:rFonts w:eastAsia="Times New Roman"/>
          <w:color w:val="auto"/>
          <w:spacing w:val="-2"/>
          <w:sz w:val="24"/>
          <w:szCs w:val="24"/>
          <w:lang w:eastAsia="ru-RU"/>
        </w:rPr>
        <w:t xml:space="preserve">мира, представляющими разные народы и эпохи.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Пейзаж родной земли.</w:t>
      </w:r>
      <w:r w:rsidRPr="008B2422">
        <w:rPr>
          <w:rFonts w:ascii="NewtonCSanPin" w:eastAsia="Times New Roman" w:hAnsi="NewtonCSanPin"/>
          <w:bCs/>
          <w:color w:val="auto"/>
          <w:sz w:val="24"/>
          <w:szCs w:val="24"/>
          <w:lang w:eastAsia="ru-RU"/>
        </w:rPr>
        <w:t xml:space="preserve"> Страна восходящего солнца. Народы гор и степей. Города в пустыне. Древняя Эллада. Европейские города средневековья.</w:t>
      </w:r>
      <w:r w:rsidRPr="008B2422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Роль природных условий в характере культурных традиций разных народов мира. Образ человека в искусстве разных народов.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Образы архитектуры и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декоративно­прикладного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искусства.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pacing w:val="-2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 xml:space="preserve">Опыт </w:t>
      </w:r>
      <w:proofErr w:type="spellStart"/>
      <w:r w:rsidRPr="008B2422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художественно­творческой</w:t>
      </w:r>
      <w:proofErr w:type="spellEnd"/>
      <w:r w:rsidRPr="008B2422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 xml:space="preserve"> деятельности.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spacing w:line="240" w:lineRule="auto"/>
        <w:ind w:left="0"/>
        <w:rPr>
          <w:rFonts w:eastAsia="Calibri"/>
          <w:b/>
          <w:sz w:val="24"/>
          <w:szCs w:val="24"/>
        </w:rPr>
      </w:pPr>
      <w:r w:rsidRPr="008B2422">
        <w:rPr>
          <w:rFonts w:eastAsia="Calibri"/>
          <w:b/>
          <w:sz w:val="24"/>
          <w:szCs w:val="24"/>
        </w:rPr>
        <w:t>1 класс – 7 ч.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sz w:val="24"/>
          <w:szCs w:val="24"/>
        </w:rPr>
      </w:pPr>
      <w:r w:rsidRPr="008B2422">
        <w:rPr>
          <w:rFonts w:eastAsia="Calibri"/>
          <w:color w:val="auto"/>
          <w:sz w:val="24"/>
          <w:szCs w:val="24"/>
        </w:rPr>
        <w:t xml:space="preserve">Участие в различных видах </w:t>
      </w:r>
      <w:proofErr w:type="gramStart"/>
      <w:r w:rsidRPr="008B2422">
        <w:rPr>
          <w:rFonts w:eastAsia="Calibri"/>
          <w:color w:val="auto"/>
          <w:sz w:val="24"/>
          <w:szCs w:val="24"/>
        </w:rPr>
        <w:t xml:space="preserve">изобразительной,  </w:t>
      </w:r>
      <w:proofErr w:type="spellStart"/>
      <w:r w:rsidRPr="008B2422">
        <w:rPr>
          <w:rFonts w:eastAsia="Calibri"/>
          <w:color w:val="auto"/>
          <w:sz w:val="24"/>
          <w:szCs w:val="24"/>
        </w:rPr>
        <w:t>художественно­конструкторской</w:t>
      </w:r>
      <w:proofErr w:type="spellEnd"/>
      <w:proofErr w:type="gramEnd"/>
      <w:r w:rsidRPr="008B2422">
        <w:rPr>
          <w:rFonts w:eastAsia="Calibri"/>
          <w:color w:val="auto"/>
          <w:sz w:val="24"/>
          <w:szCs w:val="24"/>
        </w:rPr>
        <w:t xml:space="preserve"> деятельности. </w:t>
      </w:r>
      <w:r w:rsidRPr="008B2422">
        <w:rPr>
          <w:rFonts w:eastAsia="Calibri"/>
          <w:sz w:val="24"/>
          <w:szCs w:val="24"/>
        </w:rPr>
        <w:t xml:space="preserve"> Мастер Украшения помогает сделать праздник (обобщение темы). Город, в котором мы живём (обобщение темы). Три брата-мастера всегда трудятся вместе.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sz w:val="24"/>
          <w:szCs w:val="24"/>
        </w:rPr>
      </w:pPr>
      <w:r w:rsidRPr="008B2422">
        <w:rPr>
          <w:rFonts w:eastAsia="Calibri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8B2422">
        <w:rPr>
          <w:rFonts w:eastAsia="Calibri"/>
          <w:color w:val="auto"/>
          <w:sz w:val="24"/>
          <w:szCs w:val="24"/>
        </w:rPr>
        <w:t>тельности различных художественных техник и материалов.</w:t>
      </w:r>
      <w:r w:rsidRPr="008B2422">
        <w:rPr>
          <w:rFonts w:eastAsia="Calibri"/>
          <w:sz w:val="24"/>
          <w:szCs w:val="24"/>
        </w:rPr>
        <w:t xml:space="preserve"> Сказочная страна. Времена года. «Здравствуй, лето!» Урок любования (обобщение темы).</w:t>
      </w:r>
    </w:p>
    <w:p w:rsidR="008B2422" w:rsidRPr="008B2422" w:rsidRDefault="008B2422" w:rsidP="008B2422">
      <w:pPr>
        <w:spacing w:line="240" w:lineRule="auto"/>
        <w:ind w:left="0"/>
        <w:rPr>
          <w:rFonts w:eastAsia="Calibri"/>
          <w:sz w:val="24"/>
          <w:szCs w:val="24"/>
        </w:rPr>
      </w:pPr>
    </w:p>
    <w:p w:rsidR="008B2422" w:rsidRPr="008B2422" w:rsidRDefault="008B2422" w:rsidP="008B2422">
      <w:pPr>
        <w:spacing w:line="240" w:lineRule="auto"/>
        <w:ind w:left="0"/>
        <w:rPr>
          <w:rFonts w:eastAsia="Calibri"/>
          <w:b/>
          <w:sz w:val="24"/>
          <w:szCs w:val="24"/>
        </w:rPr>
      </w:pPr>
      <w:r w:rsidRPr="008B2422">
        <w:rPr>
          <w:rFonts w:eastAsia="Calibri"/>
          <w:b/>
          <w:sz w:val="24"/>
          <w:szCs w:val="24"/>
        </w:rPr>
        <w:t xml:space="preserve">2 класс – 4 ч.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Участие в различных видах изобразительной,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художественно­конструкторской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деятельности.</w:t>
      </w:r>
      <w:r w:rsidRPr="008B2422">
        <w:rPr>
          <w:rFonts w:eastAsia="Times New Roman"/>
          <w:sz w:val="24"/>
          <w:szCs w:val="24"/>
          <w:lang w:eastAsia="ru-RU"/>
        </w:rPr>
        <w:t xml:space="preserve"> Выразительность неожиданных материалов. Изображение сказочного </w:t>
      </w:r>
      <w:proofErr w:type="gramStart"/>
      <w:r w:rsidRPr="008B2422">
        <w:rPr>
          <w:rFonts w:eastAsia="Times New Roman"/>
          <w:sz w:val="24"/>
          <w:szCs w:val="24"/>
          <w:lang w:eastAsia="ru-RU"/>
        </w:rPr>
        <w:t>города  (</w:t>
      </w:r>
      <w:proofErr w:type="gramEnd"/>
      <w:r w:rsidRPr="008B2422">
        <w:rPr>
          <w:rFonts w:eastAsia="Times New Roman"/>
          <w:sz w:val="24"/>
          <w:szCs w:val="24"/>
          <w:lang w:eastAsia="ru-RU"/>
        </w:rPr>
        <w:t>обобщение темы). Постройка и фантазия.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B2422">
        <w:rPr>
          <w:rFonts w:eastAsia="Times New Roman"/>
          <w:sz w:val="24"/>
          <w:szCs w:val="24"/>
          <w:lang w:eastAsia="ru-RU"/>
        </w:rPr>
        <w:t xml:space="preserve">Обобщающий урок года «В музее у весёлого художника». 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Овладение элементарными навыками лепки и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бумагопластики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Использование в индивидуальной и коллективной дея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тельности различных художественных техник и материалов.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b/>
          <w:color w:val="auto"/>
          <w:sz w:val="24"/>
          <w:szCs w:val="24"/>
          <w:lang w:eastAsia="ru-RU"/>
        </w:rPr>
        <w:t>3 класс – 4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pacing w:val="2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Участие в различных видах изобразительной,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декоративно­прикладной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и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художественно­конструкторской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деятельности.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 xml:space="preserve"> Труд художника для твоего дома (обобще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softHyphen/>
        <w:t>ние темы).</w:t>
      </w:r>
      <w:r w:rsidRPr="008B2422">
        <w:rPr>
          <w:rFonts w:ascii="NewtonCSanPin" w:eastAsia="Times New Roman" w:hAnsi="NewtonCSanPin"/>
          <w:spacing w:val="-1"/>
          <w:sz w:val="24"/>
          <w:szCs w:val="24"/>
          <w:lang w:eastAsia="ru-RU"/>
        </w:rPr>
        <w:t xml:space="preserve"> Труд художника на ули</w:t>
      </w:r>
      <w:r w:rsidRPr="008B2422">
        <w:rPr>
          <w:rFonts w:ascii="NewtonCSanPin" w:eastAsia="Times New Roman" w:hAnsi="NewtonCSanPin"/>
          <w:spacing w:val="-1"/>
          <w:sz w:val="24"/>
          <w:szCs w:val="24"/>
          <w:lang w:eastAsia="ru-RU"/>
        </w:rPr>
        <w:softHyphen/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цах твоего се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softHyphen/>
        <w:t xml:space="preserve">ла (обобщение темы). Школьный      карнавал (обобщение темы). </w:t>
      </w:r>
      <w:r w:rsidRPr="008B2422">
        <w:rPr>
          <w:rFonts w:ascii="NewtonCSanPin" w:eastAsia="Times New Roman" w:hAnsi="NewtonCSanPin"/>
          <w:spacing w:val="-2"/>
          <w:sz w:val="24"/>
          <w:szCs w:val="24"/>
          <w:lang w:eastAsia="ru-RU"/>
        </w:rPr>
        <w:t>Художественная выстав</w:t>
      </w:r>
      <w:r w:rsidRPr="008B2422">
        <w:rPr>
          <w:rFonts w:ascii="NewtonCSanPin" w:eastAsia="Times New Roman" w:hAnsi="NewtonCSanPin"/>
          <w:spacing w:val="-2"/>
          <w:sz w:val="24"/>
          <w:szCs w:val="24"/>
          <w:lang w:eastAsia="ru-RU"/>
        </w:rPr>
        <w:softHyphen/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ка (обобщение темы).</w:t>
      </w: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 xml:space="preserve">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pacing w:val="2"/>
          <w:sz w:val="24"/>
          <w:szCs w:val="24"/>
          <w:lang w:eastAsia="ru-RU"/>
        </w:rPr>
        <w:t>Выбор и применение выразительных средств для реали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b/>
          <w:sz w:val="24"/>
          <w:szCs w:val="24"/>
          <w:lang w:eastAsia="ru-RU"/>
        </w:rPr>
      </w:pPr>
      <w:r w:rsidRPr="008B2422">
        <w:rPr>
          <w:rFonts w:ascii="NewtonCSanPin" w:eastAsia="Times New Roman" w:hAnsi="NewtonCSanPin"/>
          <w:b/>
          <w:sz w:val="24"/>
          <w:szCs w:val="24"/>
          <w:lang w:eastAsia="ru-RU"/>
        </w:rPr>
        <w:t>4 класс – 6 ч.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ascii="NewtonCSanPin" w:eastAsia="Times New Roman" w:hAnsi="NewtonCSanPi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Участие в различных видах изобразительной,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декоративно­прикладной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и </w:t>
      </w:r>
      <w:proofErr w:type="spellStart"/>
      <w:r w:rsidRPr="008B2422">
        <w:rPr>
          <w:rFonts w:eastAsia="Times New Roman"/>
          <w:color w:val="auto"/>
          <w:sz w:val="24"/>
          <w:szCs w:val="24"/>
          <w:lang w:eastAsia="ru-RU"/>
        </w:rPr>
        <w:t>художественно­конструкторской</w:t>
      </w:r>
      <w:proofErr w:type="spellEnd"/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 деятельности. </w:t>
      </w:r>
      <w:r w:rsidRPr="008B2422">
        <w:rPr>
          <w:rFonts w:ascii="NewtonCSanPin" w:eastAsia="Times New Roman" w:hAnsi="NewtonCSanPin"/>
          <w:sz w:val="24"/>
          <w:szCs w:val="24"/>
          <w:lang w:eastAsia="ru-RU"/>
        </w:rPr>
        <w:t>Народные праздники. Русские традиции и обычаи (обобщение темы).</w:t>
      </w:r>
      <w:r w:rsidRPr="008B2422">
        <w:rPr>
          <w:rFonts w:ascii="NewtonCSanPin" w:eastAsia="Times New Roman" w:hAnsi="NewtonCSanPin"/>
          <w:bCs/>
          <w:color w:val="auto"/>
          <w:sz w:val="24"/>
          <w:szCs w:val="24"/>
          <w:lang w:eastAsia="ru-RU"/>
        </w:rPr>
        <w:t xml:space="preserve"> Многообразие художественных культур в мире (обобщение темы). Искусство объединяет народы (обобщение темы). Каждый народ – художник (урок-закрепление).</w:t>
      </w:r>
      <w:r w:rsidRPr="008B2422">
        <w:rPr>
          <w:rFonts w:ascii="NewtonCSanPin" w:eastAsia="Times New Roman" w:hAnsi="NewtonCSanPin"/>
          <w:color w:val="auto"/>
          <w:sz w:val="24"/>
          <w:szCs w:val="24"/>
          <w:lang w:eastAsia="ru-RU"/>
        </w:rPr>
        <w:t xml:space="preserve"> 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Создание моделей предметов бытового окружения человека. Передача настроения в творческой работе с помощью цвета, </w:t>
      </w:r>
      <w:r w:rsidRPr="008B2422">
        <w:rPr>
          <w:rFonts w:eastAsia="Times New Roman"/>
          <w:iCs/>
          <w:color w:val="auto"/>
          <w:sz w:val="24"/>
          <w:szCs w:val="24"/>
          <w:lang w:eastAsia="ru-RU"/>
        </w:rPr>
        <w:t>тона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 xml:space="preserve">, композиции, пространства, линии, штриха, пятна, объёма, </w:t>
      </w:r>
      <w:r w:rsidRPr="008B2422">
        <w:rPr>
          <w:rFonts w:eastAsia="Times New Roman"/>
          <w:iCs/>
          <w:color w:val="auto"/>
          <w:sz w:val="24"/>
          <w:szCs w:val="24"/>
          <w:lang w:eastAsia="ru-RU"/>
        </w:rPr>
        <w:t>фактуры материала</w:t>
      </w:r>
      <w:r w:rsidRPr="008B242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8B2422" w:rsidRPr="008B2422" w:rsidRDefault="008B2422" w:rsidP="008B2422">
      <w:pPr>
        <w:autoSpaceDE w:val="0"/>
        <w:autoSpaceDN w:val="0"/>
        <w:adjustRightInd w:val="0"/>
        <w:spacing w:line="240" w:lineRule="auto"/>
        <w:ind w:left="0"/>
        <w:textAlignment w:val="center"/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</w:pPr>
    </w:p>
    <w:p w:rsidR="008B2422" w:rsidRPr="008B2422" w:rsidRDefault="008B2422" w:rsidP="008B2422">
      <w:pPr>
        <w:ind w:left="0"/>
        <w:rPr>
          <w:rFonts w:eastAsia="Calibri"/>
        </w:rPr>
      </w:pPr>
    </w:p>
    <w:p w:rsidR="008B2422" w:rsidRPr="008B2422" w:rsidRDefault="008B2422" w:rsidP="008B2422">
      <w:pPr>
        <w:ind w:left="0"/>
        <w:rPr>
          <w:rFonts w:eastAsia="Calibri"/>
        </w:rPr>
      </w:pP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Тематическое планирование учебного предмета, курса 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«Изобразительное искусство»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>1 класс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                33 ч.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</w:p>
    <w:tbl>
      <w:tblPr>
        <w:tblStyle w:val="12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B2422" w:rsidRPr="008B2422" w:rsidTr="00012144">
        <w:trPr>
          <w:trHeight w:val="276"/>
        </w:trPr>
        <w:tc>
          <w:tcPr>
            <w:tcW w:w="113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Тема урока</w:t>
            </w:r>
          </w:p>
        </w:tc>
      </w:tr>
      <w:tr w:rsidR="008B2422" w:rsidRPr="008B2422" w:rsidTr="00012144">
        <w:trPr>
          <w:trHeight w:val="276"/>
        </w:trPr>
        <w:tc>
          <w:tcPr>
            <w:tcW w:w="113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Виды художественной деятельности.   14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1. Все дети любят рисовать.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2. Изображения всюду вокруг нас.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3. Мастер Изображения учит видеть.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contextualSpacing/>
              <w:rPr>
                <w:bCs/>
                <w:sz w:val="24"/>
              </w:rPr>
            </w:pPr>
            <w:r w:rsidRPr="008B2422">
              <w:rPr>
                <w:sz w:val="24"/>
              </w:rPr>
              <w:t>4. Разноцветные краски.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contextualSpacing/>
              <w:rPr>
                <w:sz w:val="24"/>
              </w:rPr>
            </w:pPr>
            <w:r w:rsidRPr="008B2422">
              <w:rPr>
                <w:sz w:val="24"/>
              </w:rPr>
              <w:t>5. Художники и зрители.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6. Посещение художественного  музея.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lastRenderedPageBreak/>
              <w:t>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7. Цветы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8. Узоры, которые создали люди.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9. Постройки в нашей жизни.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10. Дом снаружи и внутри.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11. Строим город.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12. Строим вещи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13. Праздник весны. Праздник птиц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14. Разноцветные жуки.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Азбука искусства. Как говорит искусство?    10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1. Изображать можно пятном.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2. Изображать можно в объёме.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3. Изображать можно линией.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4. Изображать можно и то, что невидимо (настроение).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5. Узоры на крыльях. Ритм пятен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6. Красивые рыбы. Монотипия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7. Украшения птиц. Объёмная аппликация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8. Дома бывают разными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9. Домики, которые построила природа.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10. Все имеет своё строение.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contextualSpacing/>
              <w:jc w:val="center"/>
              <w:rPr>
                <w:bCs/>
                <w:sz w:val="24"/>
              </w:rPr>
            </w:pPr>
            <w:r w:rsidRPr="008B2422">
              <w:rPr>
                <w:b/>
                <w:bCs/>
                <w:iCs/>
                <w:spacing w:val="-2"/>
                <w:sz w:val="24"/>
              </w:rPr>
              <w:t>Значимые темы искусства. О чём говорит искусство?    3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1. Мир полон украшений.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2. Красоту надо уметь замечать.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3. Как украшает себя человек.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b/>
                <w:bCs/>
                <w:iCs/>
                <w:sz w:val="24"/>
              </w:rPr>
              <w:t xml:space="preserve">Опыт </w:t>
            </w:r>
            <w:proofErr w:type="spellStart"/>
            <w:r w:rsidRPr="008B2422">
              <w:rPr>
                <w:b/>
                <w:bCs/>
                <w:iCs/>
                <w:sz w:val="24"/>
              </w:rPr>
              <w:t>художественно­творческой</w:t>
            </w:r>
            <w:proofErr w:type="spellEnd"/>
            <w:r w:rsidRPr="008B2422">
              <w:rPr>
                <w:b/>
                <w:bCs/>
                <w:iCs/>
                <w:sz w:val="24"/>
              </w:rPr>
              <w:t xml:space="preserve"> деятельности.    6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1. Мастер Украшения помогает сделать праздник (обобщение темы)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2. Город, в котором мы живём. (обобщение темы)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3. Три брата-мастера всегда трудятся вместе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4. Сказочная страна.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5. Времена года.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6. «Здравствуй, лето!» Урок любования (обобщение темы)</w:t>
            </w:r>
          </w:p>
        </w:tc>
      </w:tr>
    </w:tbl>
    <w:p w:rsidR="008B2422" w:rsidRPr="008B2422" w:rsidRDefault="008B2422" w:rsidP="008B2422">
      <w:pPr>
        <w:ind w:left="0"/>
        <w:rPr>
          <w:rFonts w:eastAsia="Calibri"/>
        </w:rPr>
      </w:pP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Тематическое планирование учебного предмета, курса 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«Изобразительное искусство»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>2 класс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                34 ч.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</w:p>
    <w:tbl>
      <w:tblPr>
        <w:tblStyle w:val="12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B2422" w:rsidRPr="008B2422" w:rsidTr="00012144">
        <w:trPr>
          <w:trHeight w:val="276"/>
        </w:trPr>
        <w:tc>
          <w:tcPr>
            <w:tcW w:w="113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Тема урока</w:t>
            </w:r>
          </w:p>
        </w:tc>
      </w:tr>
      <w:tr w:rsidR="008B2422" w:rsidRPr="008B2422" w:rsidTr="00012144">
        <w:trPr>
          <w:trHeight w:val="276"/>
        </w:trPr>
        <w:tc>
          <w:tcPr>
            <w:tcW w:w="113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Виды художественной деятельности.    9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1. Выразительные возможности восковых мелков.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2. Выразительные возможности аппликации.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3-4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ind w:right="-57"/>
              <w:rPr>
                <w:sz w:val="24"/>
              </w:rPr>
            </w:pPr>
            <w:r w:rsidRPr="008B2422">
              <w:rPr>
                <w:sz w:val="24"/>
              </w:rPr>
              <w:t xml:space="preserve">3-4. Выразительные возможности графических материалов.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5. Выразительность материалов для работы в объёме.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ind w:right="-57"/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6. Выразительные возможности бумаги.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7. Изображение и реальность.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8. Изображение и фантазия.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9. Повторение и закрепление изученного материала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Азбука искусства. Как говорит искусство?    11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1. Три основных цвета - жёлтый, красный, синий.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2. Белая и чёрная краски.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3. Украшение и реальность.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4. Украшение и фантазия.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lastRenderedPageBreak/>
              <w:t>14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5. Тёплые и холодные цвета.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6. Тихие и звонкие цвета.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 xml:space="preserve">7. Ритм и движение пятен как средство выражения.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8. Что такое ритм линий?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9. Характер линий.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ind w:right="-57"/>
              <w:rPr>
                <w:sz w:val="24"/>
              </w:rPr>
            </w:pPr>
            <w:r w:rsidRPr="008B2422">
              <w:rPr>
                <w:sz w:val="24"/>
              </w:rPr>
              <w:t xml:space="preserve">10. Пропорции выражают характер.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11. Ритм линий и пятен, цвет, пропорции – средства выразительности.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widowControl w:val="0"/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8B2422">
              <w:rPr>
                <w:b/>
                <w:bCs/>
                <w:iCs/>
                <w:spacing w:val="-2"/>
                <w:sz w:val="24"/>
              </w:rPr>
              <w:t xml:space="preserve">Значимые темы искусства. О чём говорит искусство?    11 ч.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1. Постройка и реальность.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2. Изображение природы в различных состояниях.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3. Изображение характера животных.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24-25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4-5. Изображение характера человека: женский образ.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6. Изображение характера человека: мужской образ.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7. Образ человека в скульптуре.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8. Человек и его украшения.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9. О чём говорят украшения.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10. Образ здания.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11. О чём говорит искусство (обобщение темы) </w:t>
            </w:r>
          </w:p>
        </w:tc>
      </w:tr>
      <w:tr w:rsidR="008B2422" w:rsidRPr="008B2422" w:rsidTr="00012144">
        <w:trPr>
          <w:trHeight w:val="270"/>
        </w:trPr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Cs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 xml:space="preserve">Опыт </w:t>
            </w:r>
            <w:proofErr w:type="spellStart"/>
            <w:r w:rsidRPr="008B2422">
              <w:rPr>
                <w:b/>
                <w:bCs/>
                <w:iCs/>
                <w:sz w:val="24"/>
                <w:lang w:eastAsia="ru-RU"/>
              </w:rPr>
              <w:t>художественно­творческой</w:t>
            </w:r>
            <w:proofErr w:type="spellEnd"/>
            <w:r w:rsidRPr="008B2422">
              <w:rPr>
                <w:b/>
                <w:bCs/>
                <w:iCs/>
                <w:sz w:val="24"/>
                <w:lang w:eastAsia="ru-RU"/>
              </w:rPr>
              <w:t xml:space="preserve"> деятельности.    4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 xml:space="preserve">1. Выразительность неожиданных материалов. Изображение сказочного города  (обобщение темы)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33-34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>2-3. Постройка и фантазия (обобщение темы).</w:t>
            </w:r>
          </w:p>
        </w:tc>
      </w:tr>
    </w:tbl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Тематическое планирование учебного предмета, курса 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«Изобразительное искусство»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>3 класс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                34 ч.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</w:p>
    <w:tbl>
      <w:tblPr>
        <w:tblStyle w:val="12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B2422" w:rsidRPr="008B2422" w:rsidTr="00012144">
        <w:trPr>
          <w:trHeight w:val="276"/>
        </w:trPr>
        <w:tc>
          <w:tcPr>
            <w:tcW w:w="113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Тема урока</w:t>
            </w:r>
          </w:p>
        </w:tc>
      </w:tr>
      <w:tr w:rsidR="008B2422" w:rsidRPr="008B2422" w:rsidTr="00012144">
        <w:trPr>
          <w:trHeight w:val="276"/>
        </w:trPr>
        <w:tc>
          <w:tcPr>
            <w:tcW w:w="113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Виды художественной деятельности.    16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i/>
                <w:sz w:val="24"/>
              </w:rPr>
            </w:pPr>
            <w:r w:rsidRPr="008B2422">
              <w:rPr>
                <w:sz w:val="24"/>
              </w:rPr>
              <w:t>1. Твои игрушки.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2. Посуда у тебя дома.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3. Обои и шторы у тебя дома.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iCs/>
                <w:sz w:val="24"/>
              </w:rPr>
              <w:t>4. Мамин платок.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5-6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iCs/>
                <w:sz w:val="24"/>
              </w:rPr>
              <w:t>5-6. Твои книжки.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7-8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7-8. Открытки.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9. Музей в жизни города.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10. Картина — особый мир. Картина-пейзаж.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11-12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11-12. Картина-портрет.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13. Картина-натюрморт.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14. Картины исторические и бытовые.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iCs/>
                <w:sz w:val="24"/>
              </w:rPr>
              <w:t>15. Скульптор в музее и на улице.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16. Повторение и обобщение материала.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Азбука искусства. Как говорит искусство?    8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1. Художник в цирке.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18-19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2-3. Художник в театре.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20-21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4-5. Театр кукол.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22-23</w:t>
            </w:r>
          </w:p>
        </w:tc>
        <w:tc>
          <w:tcPr>
            <w:tcW w:w="9214" w:type="dxa"/>
          </w:tcPr>
          <w:p w:rsidR="008B2422" w:rsidRPr="008B2422" w:rsidRDefault="008B2422" w:rsidP="008B2422">
            <w:r w:rsidRPr="008B2422">
              <w:rPr>
                <w:sz w:val="24"/>
              </w:rPr>
              <w:t>6-7. Маски.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8. Афиша и плакат.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widowControl w:val="0"/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8B2422">
              <w:rPr>
                <w:b/>
                <w:bCs/>
                <w:iCs/>
                <w:spacing w:val="-2"/>
                <w:sz w:val="24"/>
              </w:rPr>
              <w:t xml:space="preserve">Значимые темы искусства. О чём говорит искусство?    7 ч.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1. Памятники архитектуры.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lastRenderedPageBreak/>
              <w:t>26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iCs/>
                <w:sz w:val="24"/>
              </w:rPr>
              <w:t>2. Парки, скверы, бульвары.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3. Ажурные ограды.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28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4. Волшебные фонари.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5. Витрины.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6. Удивительный транспорт.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7. Праздник в городе.</w:t>
            </w:r>
          </w:p>
        </w:tc>
      </w:tr>
      <w:tr w:rsidR="008B2422" w:rsidRPr="008B2422" w:rsidTr="00012144">
        <w:trPr>
          <w:trHeight w:val="270"/>
        </w:trPr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Cs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 xml:space="preserve">Опыт </w:t>
            </w:r>
            <w:proofErr w:type="spellStart"/>
            <w:r w:rsidRPr="008B2422">
              <w:rPr>
                <w:b/>
                <w:bCs/>
                <w:iCs/>
                <w:sz w:val="24"/>
                <w:lang w:eastAsia="ru-RU"/>
              </w:rPr>
              <w:t>художественно­творческой</w:t>
            </w:r>
            <w:proofErr w:type="spellEnd"/>
            <w:r w:rsidRPr="008B2422">
              <w:rPr>
                <w:b/>
                <w:bCs/>
                <w:iCs/>
                <w:sz w:val="24"/>
                <w:lang w:eastAsia="ru-RU"/>
              </w:rPr>
              <w:t xml:space="preserve"> деятельности.    4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1. Труд художника для твоего дома (обобще</w:t>
            </w:r>
            <w:r w:rsidRPr="008B2422">
              <w:rPr>
                <w:sz w:val="24"/>
              </w:rPr>
              <w:softHyphen/>
              <w:t>ние темы)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i/>
              </w:rPr>
            </w:pPr>
            <w:r w:rsidRPr="008B2422">
              <w:rPr>
                <w:spacing w:val="-1"/>
                <w:sz w:val="24"/>
              </w:rPr>
              <w:t>2. Труд художника на ули</w:t>
            </w:r>
            <w:r w:rsidRPr="008B2422">
              <w:rPr>
                <w:spacing w:val="-1"/>
                <w:sz w:val="24"/>
              </w:rPr>
              <w:softHyphen/>
            </w:r>
            <w:r w:rsidRPr="008B2422">
              <w:rPr>
                <w:sz w:val="24"/>
              </w:rPr>
              <w:t>цах твоего се</w:t>
            </w:r>
            <w:r w:rsidRPr="008B2422">
              <w:rPr>
                <w:sz w:val="24"/>
              </w:rPr>
              <w:softHyphen/>
              <w:t xml:space="preserve">ла (обобщение темы)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3. Школьный      карнавал (обобщение темы)</w:t>
            </w:r>
          </w:p>
        </w:tc>
      </w:tr>
    </w:tbl>
    <w:p w:rsidR="008B2422" w:rsidRPr="008B2422" w:rsidRDefault="008B2422" w:rsidP="008B2422">
      <w:pPr>
        <w:ind w:left="0"/>
        <w:rPr>
          <w:rFonts w:eastAsia="Calibri"/>
        </w:rPr>
      </w:pP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Тематическое планирование учебного предмета, курса 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«Изобразительное искусство» 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>4 класс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  <w:r w:rsidRPr="008B2422">
        <w:rPr>
          <w:rFonts w:eastAsia="Times New Roman"/>
          <w:b/>
        </w:rPr>
        <w:t xml:space="preserve">                34 ч.</w:t>
      </w:r>
    </w:p>
    <w:p w:rsidR="008B2422" w:rsidRPr="008B2422" w:rsidRDefault="008B2422" w:rsidP="008B2422">
      <w:pPr>
        <w:spacing w:line="240" w:lineRule="auto"/>
        <w:ind w:left="0"/>
        <w:jc w:val="center"/>
        <w:rPr>
          <w:rFonts w:eastAsia="Times New Roman"/>
          <w:b/>
        </w:rPr>
      </w:pPr>
    </w:p>
    <w:tbl>
      <w:tblPr>
        <w:tblStyle w:val="12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B2422" w:rsidRPr="008B2422" w:rsidTr="00012144">
        <w:trPr>
          <w:trHeight w:val="276"/>
        </w:trPr>
        <w:tc>
          <w:tcPr>
            <w:tcW w:w="113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Тема урока</w:t>
            </w:r>
          </w:p>
        </w:tc>
      </w:tr>
      <w:tr w:rsidR="008B2422" w:rsidRPr="008B2422" w:rsidTr="00012144">
        <w:trPr>
          <w:trHeight w:val="276"/>
        </w:trPr>
        <w:tc>
          <w:tcPr>
            <w:tcW w:w="113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Виды художественной деятельности.    11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1-2. Деревня – деревянный мир.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3-4. Красота человека.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5. Родной угол.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6. Древние соборы.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5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7. Древний город и его жители.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6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>8. Города Русской земли.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7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rPr>
                <w:sz w:val="24"/>
              </w:rPr>
            </w:pPr>
            <w:r w:rsidRPr="008B2422">
              <w:rPr>
                <w:sz w:val="24"/>
              </w:rPr>
              <w:t xml:space="preserve">9. </w:t>
            </w:r>
            <w:proofErr w:type="spellStart"/>
            <w:r w:rsidRPr="008B2422">
              <w:rPr>
                <w:sz w:val="24"/>
              </w:rPr>
              <w:t>Дренерусские</w:t>
            </w:r>
            <w:proofErr w:type="spellEnd"/>
            <w:r w:rsidRPr="008B2422">
              <w:rPr>
                <w:sz w:val="24"/>
              </w:rPr>
              <w:t xml:space="preserve"> воины-защитники.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10. Узорочье теремов.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11. Пир в теремных палатах (обобщение темы).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>Азбука искусства. Как говорит искусство?    6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1-2. Материнство.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11</w:t>
            </w:r>
          </w:p>
        </w:tc>
        <w:tc>
          <w:tcPr>
            <w:tcW w:w="9214" w:type="dxa"/>
            <w:vAlign w:val="center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3. Мудрость старости.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4. Сопереживание.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13</w:t>
            </w:r>
          </w:p>
        </w:tc>
        <w:tc>
          <w:tcPr>
            <w:tcW w:w="9214" w:type="dxa"/>
            <w:vAlign w:val="center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5. Герои-защитники.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6. Юность и надежды.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widowControl w:val="0"/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8B2422">
              <w:rPr>
                <w:b/>
                <w:bCs/>
                <w:iCs/>
                <w:spacing w:val="-2"/>
                <w:sz w:val="24"/>
              </w:rPr>
              <w:t xml:space="preserve">Значимые темы искусства. О чём говорит искусство?    12 ч.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19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1-2. Пейзаж родной земли.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tabs>
                <w:tab w:val="left" w:pos="1188"/>
              </w:tabs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 xml:space="preserve">3-4. Страна восходящего солнца.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 xml:space="preserve">5-6. Народы гор и степей.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 xml:space="preserve">7. Города в пустыне. 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8-10. Древняя Эллада.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24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 xml:space="preserve">11-12. Европейские города средневековья. </w:t>
            </w:r>
          </w:p>
        </w:tc>
      </w:tr>
      <w:tr w:rsidR="008B2422" w:rsidRPr="008B2422" w:rsidTr="00012144">
        <w:trPr>
          <w:trHeight w:val="270"/>
        </w:trPr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</w:tcPr>
          <w:p w:rsidR="008B2422" w:rsidRPr="008B2422" w:rsidRDefault="008B2422" w:rsidP="008B2422">
            <w:pPr>
              <w:jc w:val="center"/>
              <w:textAlignment w:val="center"/>
              <w:rPr>
                <w:rFonts w:ascii="NewtonCSanPin" w:hAnsi="NewtonCSanPin"/>
                <w:bCs/>
                <w:sz w:val="24"/>
                <w:lang w:eastAsia="ru-RU"/>
              </w:rPr>
            </w:pPr>
            <w:r w:rsidRPr="008B2422">
              <w:rPr>
                <w:b/>
                <w:bCs/>
                <w:iCs/>
                <w:sz w:val="24"/>
                <w:lang w:eastAsia="ru-RU"/>
              </w:rPr>
              <w:t xml:space="preserve">Опыт </w:t>
            </w:r>
            <w:proofErr w:type="spellStart"/>
            <w:r w:rsidRPr="008B2422">
              <w:rPr>
                <w:b/>
                <w:bCs/>
                <w:iCs/>
                <w:sz w:val="24"/>
                <w:lang w:eastAsia="ru-RU"/>
              </w:rPr>
              <w:t>художественно­творческой</w:t>
            </w:r>
            <w:proofErr w:type="spellEnd"/>
            <w:r w:rsidRPr="008B2422">
              <w:rPr>
                <w:b/>
                <w:bCs/>
                <w:iCs/>
                <w:sz w:val="24"/>
                <w:lang w:eastAsia="ru-RU"/>
              </w:rPr>
              <w:t xml:space="preserve"> деятельности.    6 ч.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29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sz w:val="24"/>
              </w:rPr>
            </w:pPr>
            <w:r w:rsidRPr="008B2422">
              <w:rPr>
                <w:sz w:val="24"/>
              </w:rPr>
              <w:t>1-2. Народные праздники.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30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i/>
              </w:rPr>
            </w:pPr>
            <w:r w:rsidRPr="008B2422">
              <w:rPr>
                <w:sz w:val="24"/>
              </w:rPr>
              <w:t>3. Русские традиции и обычаи (обобщение темы).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31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4. Многообразие художественных культур в мире (обобщение темы)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32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5. Искусство объединяет народы (обобщение темы)</w:t>
            </w:r>
          </w:p>
        </w:tc>
      </w:tr>
      <w:tr w:rsidR="008B2422" w:rsidRPr="008B2422" w:rsidTr="00012144">
        <w:tc>
          <w:tcPr>
            <w:tcW w:w="1134" w:type="dxa"/>
          </w:tcPr>
          <w:p w:rsidR="008B2422" w:rsidRPr="008B2422" w:rsidRDefault="008B2422" w:rsidP="008B2422">
            <w:pPr>
              <w:jc w:val="center"/>
              <w:rPr>
                <w:sz w:val="24"/>
              </w:rPr>
            </w:pPr>
            <w:r w:rsidRPr="008B2422">
              <w:rPr>
                <w:sz w:val="24"/>
              </w:rPr>
              <w:t>33</w:t>
            </w:r>
          </w:p>
        </w:tc>
        <w:tc>
          <w:tcPr>
            <w:tcW w:w="9214" w:type="dxa"/>
          </w:tcPr>
          <w:p w:rsidR="008B2422" w:rsidRPr="008B2422" w:rsidRDefault="008B2422" w:rsidP="008B2422">
            <w:pPr>
              <w:shd w:val="clear" w:color="auto" w:fill="FFFFFF"/>
              <w:rPr>
                <w:bCs/>
                <w:sz w:val="24"/>
                <w:lang w:eastAsia="ru-RU"/>
              </w:rPr>
            </w:pPr>
            <w:r w:rsidRPr="008B2422">
              <w:rPr>
                <w:bCs/>
                <w:sz w:val="24"/>
                <w:lang w:eastAsia="ru-RU"/>
              </w:rPr>
              <w:t>6. Каждый народ – художник (урок-закрепление).</w:t>
            </w:r>
          </w:p>
        </w:tc>
      </w:tr>
    </w:tbl>
    <w:p w:rsidR="00370476" w:rsidRDefault="00370476" w:rsidP="008B2422">
      <w:pPr>
        <w:widowControl w:val="0"/>
        <w:suppressAutoHyphens/>
        <w:spacing w:line="240" w:lineRule="auto"/>
        <w:ind w:left="0"/>
        <w:jc w:val="center"/>
      </w:pPr>
    </w:p>
    <w:sectPr w:rsidR="00370476" w:rsidSect="001570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049"/>
    <w:rsid w:val="00012144"/>
    <w:rsid w:val="00017956"/>
    <w:rsid w:val="00087086"/>
    <w:rsid w:val="0009722B"/>
    <w:rsid w:val="000A4DE9"/>
    <w:rsid w:val="00120799"/>
    <w:rsid w:val="001502CB"/>
    <w:rsid w:val="00157049"/>
    <w:rsid w:val="001664CC"/>
    <w:rsid w:val="00176D00"/>
    <w:rsid w:val="001863D0"/>
    <w:rsid w:val="001D2A9E"/>
    <w:rsid w:val="001E0773"/>
    <w:rsid w:val="0021333A"/>
    <w:rsid w:val="00231A9B"/>
    <w:rsid w:val="00261F69"/>
    <w:rsid w:val="00265FCE"/>
    <w:rsid w:val="00280162"/>
    <w:rsid w:val="00343D34"/>
    <w:rsid w:val="00370476"/>
    <w:rsid w:val="00372773"/>
    <w:rsid w:val="00395C89"/>
    <w:rsid w:val="003B58A6"/>
    <w:rsid w:val="0047652E"/>
    <w:rsid w:val="004C0F3C"/>
    <w:rsid w:val="00506F76"/>
    <w:rsid w:val="00525DB7"/>
    <w:rsid w:val="00554336"/>
    <w:rsid w:val="005F27B0"/>
    <w:rsid w:val="00633919"/>
    <w:rsid w:val="00647CB2"/>
    <w:rsid w:val="00690A37"/>
    <w:rsid w:val="006A5181"/>
    <w:rsid w:val="007104F7"/>
    <w:rsid w:val="00762B48"/>
    <w:rsid w:val="007B30A5"/>
    <w:rsid w:val="007E2F27"/>
    <w:rsid w:val="00811911"/>
    <w:rsid w:val="00825251"/>
    <w:rsid w:val="008B2422"/>
    <w:rsid w:val="008F2B94"/>
    <w:rsid w:val="0090135C"/>
    <w:rsid w:val="00923DBA"/>
    <w:rsid w:val="00A6319F"/>
    <w:rsid w:val="00AE1244"/>
    <w:rsid w:val="00B447D3"/>
    <w:rsid w:val="00B61DD3"/>
    <w:rsid w:val="00B81701"/>
    <w:rsid w:val="00BF2B39"/>
    <w:rsid w:val="00C2116B"/>
    <w:rsid w:val="00D56A72"/>
    <w:rsid w:val="00D56C65"/>
    <w:rsid w:val="00DC4CA6"/>
    <w:rsid w:val="00E91F32"/>
    <w:rsid w:val="00F35A17"/>
    <w:rsid w:val="00FC2468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DA23"/>
  <w15:docId w15:val="{810DA2CC-EC90-4497-AC8D-E3BF188E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49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157049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157049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157049"/>
    <w:rPr>
      <w:i/>
      <w:iCs/>
    </w:rPr>
  </w:style>
  <w:style w:type="character" w:customStyle="1" w:styleId="Zag11">
    <w:name w:val="Zag_11"/>
    <w:rsid w:val="0015704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57049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157049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57049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table" w:styleId="a8">
    <w:name w:val="Table Grid"/>
    <w:basedOn w:val="a1"/>
    <w:rsid w:val="00370476"/>
    <w:pPr>
      <w:autoSpaceDE w:val="0"/>
      <w:autoSpaceDN w:val="0"/>
      <w:adjustRightInd w:val="0"/>
      <w:spacing w:line="240" w:lineRule="auto"/>
      <w:ind w:lef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370476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9">
    <w:name w:val="List Paragraph"/>
    <w:basedOn w:val="a"/>
    <w:uiPriority w:val="34"/>
    <w:qFormat/>
    <w:rsid w:val="007104F7"/>
    <w:pPr>
      <w:ind w:left="720"/>
      <w:contextualSpacing/>
    </w:pPr>
  </w:style>
  <w:style w:type="table" w:customStyle="1" w:styleId="12">
    <w:name w:val="Сетка таблицы1"/>
    <w:basedOn w:val="a1"/>
    <w:next w:val="a8"/>
    <w:rsid w:val="008B2422"/>
    <w:pPr>
      <w:autoSpaceDE w:val="0"/>
      <w:autoSpaceDN w:val="0"/>
      <w:adjustRightInd w:val="0"/>
      <w:spacing w:line="240" w:lineRule="auto"/>
      <w:ind w:lef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7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21</cp:revision>
  <cp:lastPrinted>2020-01-14T08:22:00Z</cp:lastPrinted>
  <dcterms:created xsi:type="dcterms:W3CDTF">2016-07-11T04:53:00Z</dcterms:created>
  <dcterms:modified xsi:type="dcterms:W3CDTF">2020-02-09T20:14:00Z</dcterms:modified>
</cp:coreProperties>
</file>