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51" w:rsidRDefault="001E6751" w:rsidP="001E6751">
      <w:pPr>
        <w:spacing w:after="0" w:line="240" w:lineRule="auto"/>
        <w:rPr>
          <w:rFonts w:ascii="Times New Roman" w:eastAsia="SimSun" w:hAnsi="Times New Roman" w:cs="Mangal"/>
          <w:color w:val="000000"/>
          <w:kern w:val="2"/>
          <w:sz w:val="28"/>
          <w:szCs w:val="28"/>
          <w:lang w:eastAsia="hi-IN" w:bidi="hi-IN"/>
        </w:rPr>
      </w:pPr>
    </w:p>
    <w:p w:rsidR="001E6751" w:rsidRDefault="001E6751" w:rsidP="001E6751">
      <w:pPr>
        <w:spacing w:after="0" w:line="240" w:lineRule="auto"/>
        <w:ind w:left="426" w:hanging="426"/>
        <w:jc w:val="center"/>
        <w:rPr>
          <w:rFonts w:ascii="Times New Roman" w:eastAsia="SimSun" w:hAnsi="Times New Roman" w:cs="Mangal"/>
          <w:color w:val="000000"/>
          <w:kern w:val="2"/>
          <w:sz w:val="28"/>
          <w:szCs w:val="28"/>
          <w:lang w:eastAsia="hi-IN" w:bidi="hi-IN"/>
        </w:rPr>
      </w:pPr>
    </w:p>
    <w:tbl>
      <w:tblPr>
        <w:tblStyle w:val="a8"/>
        <w:tblW w:w="0" w:type="auto"/>
        <w:tblInd w:w="5637" w:type="dxa"/>
        <w:tblLook w:val="04A0" w:firstRow="1" w:lastRow="0" w:firstColumn="1" w:lastColumn="0" w:noHBand="0" w:noVBand="1"/>
      </w:tblPr>
      <w:tblGrid>
        <w:gridCol w:w="4819"/>
      </w:tblGrid>
      <w:tr w:rsidR="001E6751" w:rsidTr="00213F0B">
        <w:tc>
          <w:tcPr>
            <w:tcW w:w="4926" w:type="dxa"/>
          </w:tcPr>
          <w:p w:rsidR="001E6751" w:rsidRDefault="001E6751" w:rsidP="00213F0B">
            <w:pPr>
              <w:jc w:val="left"/>
              <w:rPr>
                <w:rFonts w:eastAsia="SimSun" w:cs="Mangal"/>
                <w:color w:val="000000"/>
                <w:kern w:val="2"/>
                <w:sz w:val="28"/>
                <w:szCs w:val="28"/>
                <w:lang w:eastAsia="hi-IN" w:bidi="hi-IN"/>
              </w:rPr>
            </w:pPr>
            <w:r w:rsidRPr="0060394C">
              <w:rPr>
                <w:rFonts w:eastAsia="SimSun" w:cs="Mangal"/>
                <w:color w:val="000000"/>
                <w:kern w:val="2"/>
                <w:sz w:val="24"/>
                <w:szCs w:val="28"/>
                <w:lang w:eastAsia="hi-IN" w:bidi="hi-IN"/>
              </w:rPr>
              <w:t>Приложение 1 к Основной общеобразовательной программе начального общего образования</w:t>
            </w:r>
          </w:p>
        </w:tc>
      </w:tr>
    </w:tbl>
    <w:p w:rsidR="001E6751" w:rsidRPr="00157902" w:rsidRDefault="001E6751" w:rsidP="001E6751">
      <w:pPr>
        <w:spacing w:after="0" w:line="240" w:lineRule="auto"/>
        <w:ind w:left="426" w:hanging="426"/>
        <w:jc w:val="center"/>
        <w:rPr>
          <w:rFonts w:ascii="Times New Roman" w:eastAsia="SimSun" w:hAnsi="Times New Roman" w:cs="Mangal"/>
          <w:color w:val="000000"/>
          <w:kern w:val="2"/>
          <w:sz w:val="28"/>
          <w:szCs w:val="28"/>
          <w:lang w:eastAsia="hi-IN" w:bidi="hi-IN"/>
        </w:rPr>
      </w:pPr>
      <w:r w:rsidRPr="00157902">
        <w:rPr>
          <w:rFonts w:ascii="Times New Roman" w:eastAsia="SimSun" w:hAnsi="Times New Roman" w:cs="Mangal"/>
          <w:color w:val="000000"/>
          <w:kern w:val="2"/>
          <w:sz w:val="28"/>
          <w:szCs w:val="28"/>
          <w:lang w:eastAsia="hi-IN" w:bidi="hi-IN"/>
        </w:rPr>
        <w:t>Муниципальное бюджетное общеобразовательное учреждение</w:t>
      </w:r>
    </w:p>
    <w:p w:rsidR="001E6751" w:rsidRPr="00157902" w:rsidRDefault="001E6751" w:rsidP="001E6751">
      <w:pPr>
        <w:widowControl w:val="0"/>
        <w:suppressAutoHyphens/>
        <w:spacing w:after="0" w:line="240" w:lineRule="auto"/>
        <w:jc w:val="center"/>
        <w:rPr>
          <w:rFonts w:ascii="Times New Roman" w:eastAsia="SimSun" w:hAnsi="Times New Roman" w:cs="Mangal"/>
          <w:color w:val="000000"/>
          <w:kern w:val="2"/>
          <w:sz w:val="28"/>
          <w:szCs w:val="28"/>
          <w:lang w:eastAsia="hi-IN" w:bidi="hi-IN"/>
        </w:rPr>
      </w:pPr>
      <w:r w:rsidRPr="00157902">
        <w:rPr>
          <w:rFonts w:ascii="Times New Roman" w:eastAsia="SimSun" w:hAnsi="Times New Roman" w:cs="Mangal"/>
          <w:color w:val="000000"/>
          <w:kern w:val="2"/>
          <w:sz w:val="28"/>
          <w:szCs w:val="28"/>
          <w:lang w:eastAsia="hi-IN" w:bidi="hi-IN"/>
        </w:rPr>
        <w:t>начальная общеобразовательная школа села Ленино</w:t>
      </w:r>
    </w:p>
    <w:p w:rsidR="001E6751" w:rsidRPr="00157902" w:rsidRDefault="001E6751" w:rsidP="001E6751">
      <w:pPr>
        <w:widowControl w:val="0"/>
        <w:suppressAutoHyphens/>
        <w:spacing w:after="0" w:line="240" w:lineRule="auto"/>
        <w:jc w:val="center"/>
        <w:rPr>
          <w:rFonts w:ascii="Times New Roman" w:eastAsia="SimSun" w:hAnsi="Times New Roman" w:cs="Mangal"/>
          <w:color w:val="000000"/>
          <w:kern w:val="2"/>
          <w:sz w:val="28"/>
          <w:szCs w:val="28"/>
          <w:lang w:eastAsia="hi-IN" w:bidi="hi-IN"/>
        </w:rPr>
      </w:pPr>
      <w:r w:rsidRPr="00157902">
        <w:rPr>
          <w:rFonts w:ascii="Times New Roman" w:eastAsia="SimSun" w:hAnsi="Times New Roman" w:cs="Mangal"/>
          <w:color w:val="000000"/>
          <w:kern w:val="2"/>
          <w:sz w:val="28"/>
          <w:szCs w:val="28"/>
          <w:lang w:eastAsia="hi-IN" w:bidi="hi-IN"/>
        </w:rPr>
        <w:t>Липецкого муниципального района Липецкой области</w:t>
      </w:r>
    </w:p>
    <w:p w:rsidR="001E6751" w:rsidRPr="00157902" w:rsidRDefault="001E6751" w:rsidP="001E6751">
      <w:pPr>
        <w:widowControl w:val="0"/>
        <w:suppressAutoHyphens/>
        <w:spacing w:after="0" w:line="240" w:lineRule="auto"/>
        <w:jc w:val="center"/>
        <w:rPr>
          <w:rFonts w:ascii="Times New Roman" w:eastAsia="SimSun" w:hAnsi="Times New Roman" w:cs="Mangal"/>
          <w:color w:val="000000"/>
          <w:kern w:val="2"/>
          <w:sz w:val="28"/>
          <w:szCs w:val="28"/>
          <w:lang w:eastAsia="hi-IN" w:bidi="hi-IN"/>
        </w:rPr>
      </w:pPr>
      <w:r w:rsidRPr="00157902">
        <w:rPr>
          <w:rFonts w:ascii="Times New Roman" w:eastAsia="SimSun" w:hAnsi="Times New Roman" w:cs="Mangal"/>
          <w:color w:val="000000"/>
          <w:kern w:val="2"/>
          <w:sz w:val="28"/>
          <w:szCs w:val="28"/>
          <w:lang w:eastAsia="hi-IN" w:bidi="hi-IN"/>
        </w:rPr>
        <w:t>(МБОУ НОШ с. Ленино)</w:t>
      </w:r>
    </w:p>
    <w:p w:rsidR="001E6751" w:rsidRPr="00157902" w:rsidRDefault="001E6751" w:rsidP="001E6751">
      <w:pPr>
        <w:spacing w:after="0" w:line="360" w:lineRule="auto"/>
        <w:ind w:left="-1418"/>
        <w:jc w:val="both"/>
        <w:rPr>
          <w:rFonts w:ascii="Times New Roman" w:eastAsia="Times New Roman" w:hAnsi="Times New Roman" w:cs="Times New Roman"/>
          <w:color w:val="000000"/>
          <w:sz w:val="24"/>
          <w:szCs w:val="24"/>
          <w:lang w:eastAsia="ru-RU"/>
        </w:rPr>
      </w:pPr>
    </w:p>
    <w:p w:rsidR="001E6751" w:rsidRPr="00157902" w:rsidRDefault="001E6751" w:rsidP="001E6751">
      <w:pPr>
        <w:spacing w:after="0" w:line="360" w:lineRule="auto"/>
        <w:ind w:left="-1418"/>
        <w:jc w:val="both"/>
        <w:rPr>
          <w:rFonts w:ascii="Times New Roman" w:eastAsia="Calibri" w:hAnsi="Times New Roman" w:cs="Times New Roman"/>
          <w:color w:val="000000"/>
          <w:sz w:val="28"/>
          <w:szCs w:val="28"/>
        </w:rPr>
      </w:pPr>
    </w:p>
    <w:p w:rsidR="001E6751" w:rsidRPr="00157902" w:rsidRDefault="001E6751" w:rsidP="001E6751">
      <w:pPr>
        <w:spacing w:after="0" w:line="360" w:lineRule="auto"/>
        <w:ind w:left="-1418"/>
        <w:jc w:val="both"/>
        <w:rPr>
          <w:rFonts w:ascii="Times New Roman" w:eastAsia="SimSun" w:hAnsi="Times New Roman" w:cs="Mangal"/>
          <w:color w:val="000000"/>
          <w:kern w:val="2"/>
          <w:sz w:val="28"/>
          <w:szCs w:val="28"/>
          <w:lang w:eastAsia="hi-IN" w:bidi="hi-IN"/>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0"/>
      </w:tblGrid>
      <w:tr w:rsidR="001E6751" w:rsidRPr="00157902" w:rsidTr="00213F0B">
        <w:trPr>
          <w:trHeight w:val="1849"/>
        </w:trPr>
        <w:tc>
          <w:tcPr>
            <w:tcW w:w="4111" w:type="dxa"/>
            <w:tcBorders>
              <w:top w:val="single" w:sz="4" w:space="0" w:color="auto"/>
              <w:left w:val="single" w:sz="4" w:space="0" w:color="auto"/>
              <w:bottom w:val="single" w:sz="4" w:space="0" w:color="auto"/>
              <w:right w:val="single" w:sz="4" w:space="0" w:color="auto"/>
            </w:tcBorders>
          </w:tcPr>
          <w:p w:rsidR="001E6751" w:rsidRPr="00157902" w:rsidRDefault="001E6751" w:rsidP="00213F0B">
            <w:pPr>
              <w:spacing w:after="120" w:line="240" w:lineRule="auto"/>
              <w:jc w:val="center"/>
              <w:rPr>
                <w:rFonts w:ascii="Times New Roman" w:eastAsia="Times New Roman" w:hAnsi="Times New Roman" w:cs="Times New Roman"/>
                <w:color w:val="000000"/>
                <w:sz w:val="24"/>
                <w:szCs w:val="24"/>
              </w:rPr>
            </w:pPr>
            <w:r w:rsidRPr="00157902">
              <w:rPr>
                <w:rFonts w:ascii="Times New Roman" w:eastAsia="Calibri" w:hAnsi="Times New Roman" w:cs="Times New Roman"/>
                <w:color w:val="000000"/>
                <w:sz w:val="24"/>
                <w:szCs w:val="24"/>
              </w:rPr>
              <w:t>Рассмотрена</w:t>
            </w:r>
          </w:p>
          <w:p w:rsidR="001E6751" w:rsidRPr="00157902" w:rsidRDefault="001E6751" w:rsidP="00213F0B">
            <w:pPr>
              <w:spacing w:after="120" w:line="240" w:lineRule="auto"/>
              <w:jc w:val="center"/>
              <w:rPr>
                <w:rFonts w:ascii="Times New Roman" w:eastAsia="Calibri" w:hAnsi="Times New Roman" w:cs="Times New Roman"/>
                <w:color w:val="000000"/>
                <w:sz w:val="24"/>
                <w:szCs w:val="24"/>
              </w:rPr>
            </w:pPr>
            <w:r w:rsidRPr="00157902">
              <w:rPr>
                <w:rFonts w:ascii="Times New Roman" w:eastAsia="Calibri" w:hAnsi="Times New Roman" w:cs="Times New Roman"/>
                <w:color w:val="000000"/>
                <w:sz w:val="24"/>
                <w:szCs w:val="24"/>
              </w:rPr>
              <w:t>на педагогическом совете:</w:t>
            </w:r>
          </w:p>
          <w:p w:rsidR="001E6751" w:rsidRPr="00157902" w:rsidRDefault="001E6751" w:rsidP="00213F0B">
            <w:pPr>
              <w:spacing w:after="12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Протокол № 1</w:t>
            </w:r>
          </w:p>
          <w:p w:rsidR="001E6751" w:rsidRPr="00157902" w:rsidRDefault="001E6751" w:rsidP="00213F0B">
            <w:pPr>
              <w:spacing w:before="120"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 « </w:t>
            </w:r>
            <w:r w:rsidRPr="0015790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29</w:t>
            </w:r>
            <w:r w:rsidRPr="00157902">
              <w:rPr>
                <w:rFonts w:ascii="Times New Roman" w:eastAsia="Calibri" w:hAnsi="Times New Roman" w:cs="Times New Roman"/>
                <w:color w:val="000000"/>
                <w:sz w:val="24"/>
                <w:szCs w:val="24"/>
              </w:rPr>
              <w:t xml:space="preserve">  » </w:t>
            </w:r>
            <w:r>
              <w:rPr>
                <w:rFonts w:ascii="Times New Roman" w:eastAsia="Calibri" w:hAnsi="Times New Roman" w:cs="Times New Roman"/>
                <w:color w:val="000000"/>
                <w:sz w:val="24"/>
                <w:szCs w:val="24"/>
              </w:rPr>
              <w:t>августа</w:t>
            </w:r>
            <w:r w:rsidRPr="0015790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2019</w:t>
            </w:r>
            <w:r w:rsidRPr="00157902">
              <w:rPr>
                <w:rFonts w:ascii="Times New Roman" w:eastAsia="Calibri" w:hAnsi="Times New Roman" w:cs="Times New Roman"/>
                <w:color w:val="000000"/>
                <w:sz w:val="24"/>
                <w:szCs w:val="24"/>
              </w:rPr>
              <w:t xml:space="preserve"> г.</w:t>
            </w:r>
          </w:p>
          <w:p w:rsidR="001E6751" w:rsidRPr="00157902" w:rsidRDefault="001E6751" w:rsidP="00213F0B">
            <w:pPr>
              <w:spacing w:after="0" w:line="240" w:lineRule="auto"/>
              <w:jc w:val="both"/>
              <w:rPr>
                <w:rFonts w:ascii="Times New Roman" w:eastAsia="Calibri" w:hAnsi="Times New Roman" w:cs="Times New Roman"/>
                <w:color w:val="000000"/>
                <w:sz w:val="24"/>
                <w:szCs w:val="24"/>
              </w:rPr>
            </w:pPr>
          </w:p>
          <w:p w:rsidR="001E6751" w:rsidRPr="00157902" w:rsidRDefault="001E6751" w:rsidP="00213F0B">
            <w:pPr>
              <w:spacing w:after="0" w:line="240" w:lineRule="auto"/>
              <w:jc w:val="both"/>
              <w:rPr>
                <w:rFonts w:ascii="Times New Roman" w:eastAsia="Calibri" w:hAnsi="Times New Roman" w:cs="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1E6751" w:rsidRPr="00157902" w:rsidRDefault="001E6751" w:rsidP="00213F0B">
            <w:pPr>
              <w:spacing w:after="120" w:line="240" w:lineRule="auto"/>
              <w:jc w:val="center"/>
              <w:rPr>
                <w:rFonts w:ascii="Times New Roman" w:eastAsia="Times New Roman" w:hAnsi="Times New Roman" w:cs="Times New Roman"/>
                <w:color w:val="000000"/>
                <w:sz w:val="24"/>
                <w:szCs w:val="24"/>
              </w:rPr>
            </w:pPr>
            <w:r w:rsidRPr="00157902">
              <w:rPr>
                <w:rFonts w:ascii="Times New Roman" w:eastAsia="Calibri" w:hAnsi="Times New Roman" w:cs="Times New Roman"/>
                <w:color w:val="000000"/>
                <w:sz w:val="24"/>
                <w:szCs w:val="24"/>
              </w:rPr>
              <w:t>Утверждаю:</w:t>
            </w:r>
          </w:p>
          <w:p w:rsidR="001E6751" w:rsidRPr="00157902" w:rsidRDefault="001E6751" w:rsidP="00213F0B">
            <w:pPr>
              <w:spacing w:after="120" w:line="240" w:lineRule="auto"/>
              <w:jc w:val="center"/>
              <w:rPr>
                <w:rFonts w:ascii="Times New Roman" w:eastAsia="Calibri" w:hAnsi="Times New Roman" w:cs="Times New Roman"/>
                <w:color w:val="000000"/>
                <w:sz w:val="24"/>
                <w:szCs w:val="24"/>
              </w:rPr>
            </w:pPr>
            <w:r w:rsidRPr="00157902">
              <w:rPr>
                <w:rFonts w:ascii="Times New Roman" w:eastAsia="Calibri" w:hAnsi="Times New Roman" w:cs="Times New Roman"/>
                <w:color w:val="000000"/>
                <w:sz w:val="24"/>
                <w:szCs w:val="24"/>
              </w:rPr>
              <w:t>Директор МБОУ НОШ с. Ленино</w:t>
            </w:r>
          </w:p>
          <w:p w:rsidR="001E6751" w:rsidRPr="00157902" w:rsidRDefault="001E6751" w:rsidP="00213F0B">
            <w:pPr>
              <w:spacing w:after="240" w:line="240" w:lineRule="auto"/>
              <w:jc w:val="both"/>
              <w:rPr>
                <w:rFonts w:ascii="Times New Roman" w:eastAsia="Calibri" w:hAnsi="Times New Roman" w:cs="Times New Roman"/>
                <w:color w:val="000000"/>
                <w:sz w:val="24"/>
                <w:szCs w:val="24"/>
              </w:rPr>
            </w:pPr>
            <w:r w:rsidRPr="00157902">
              <w:rPr>
                <w:rFonts w:ascii="Times New Roman" w:eastAsia="Calibri" w:hAnsi="Times New Roman" w:cs="Times New Roman"/>
                <w:color w:val="000000"/>
                <w:sz w:val="24"/>
                <w:szCs w:val="24"/>
              </w:rPr>
              <w:t xml:space="preserve">       ____________________ О. В. Волокитина</w:t>
            </w:r>
          </w:p>
          <w:p w:rsidR="001E6751" w:rsidRPr="00157902" w:rsidRDefault="001E6751" w:rsidP="00213F0B">
            <w:pPr>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Приказ №  57</w:t>
            </w:r>
            <w:r w:rsidRPr="0015790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от «  30   »августа  2019</w:t>
            </w:r>
            <w:r w:rsidRPr="00157902">
              <w:rPr>
                <w:rFonts w:ascii="Times New Roman" w:eastAsia="Calibri" w:hAnsi="Times New Roman" w:cs="Times New Roman"/>
                <w:color w:val="000000"/>
                <w:sz w:val="24"/>
                <w:szCs w:val="24"/>
              </w:rPr>
              <w:t>г.</w:t>
            </w:r>
          </w:p>
        </w:tc>
      </w:tr>
    </w:tbl>
    <w:p w:rsidR="001E6751" w:rsidRPr="00157902" w:rsidRDefault="001E6751" w:rsidP="001E6751">
      <w:pPr>
        <w:spacing w:after="0" w:line="360" w:lineRule="auto"/>
        <w:ind w:left="-1418"/>
        <w:jc w:val="both"/>
        <w:rPr>
          <w:rFonts w:ascii="Times New Roman" w:eastAsia="Times New Roman" w:hAnsi="Times New Roman" w:cs="Times New Roman"/>
          <w:color w:val="000000"/>
          <w:sz w:val="24"/>
          <w:szCs w:val="24"/>
          <w:lang w:eastAsia="ru-RU"/>
        </w:rPr>
      </w:pPr>
    </w:p>
    <w:p w:rsidR="001E6751" w:rsidRPr="00157902" w:rsidRDefault="001E6751" w:rsidP="001E6751">
      <w:pPr>
        <w:spacing w:after="0" w:line="360" w:lineRule="auto"/>
        <w:ind w:left="-1418"/>
        <w:jc w:val="both"/>
        <w:rPr>
          <w:rFonts w:ascii="Times New Roman" w:eastAsia="Calibri" w:hAnsi="Times New Roman" w:cs="Times New Roman"/>
          <w:color w:val="000000"/>
          <w:sz w:val="28"/>
          <w:szCs w:val="28"/>
        </w:rPr>
      </w:pPr>
    </w:p>
    <w:p w:rsidR="001E6751" w:rsidRPr="00157902" w:rsidRDefault="001E6751" w:rsidP="001E6751">
      <w:pPr>
        <w:spacing w:after="0" w:line="360" w:lineRule="auto"/>
        <w:ind w:left="-1418"/>
        <w:jc w:val="both"/>
        <w:rPr>
          <w:rFonts w:ascii="Times New Roman" w:eastAsia="Calibri" w:hAnsi="Times New Roman" w:cs="Times New Roman"/>
          <w:color w:val="000000"/>
          <w:sz w:val="28"/>
          <w:szCs w:val="28"/>
        </w:rPr>
      </w:pPr>
    </w:p>
    <w:p w:rsidR="001E6751" w:rsidRPr="00157902" w:rsidRDefault="001E6751" w:rsidP="001E6751">
      <w:pPr>
        <w:spacing w:after="0" w:line="360" w:lineRule="auto"/>
        <w:ind w:left="-1418"/>
        <w:jc w:val="both"/>
        <w:rPr>
          <w:rFonts w:ascii="Times New Roman" w:eastAsia="Calibri" w:hAnsi="Times New Roman" w:cs="Times New Roman"/>
          <w:color w:val="000000"/>
          <w:sz w:val="28"/>
          <w:szCs w:val="28"/>
        </w:rPr>
      </w:pPr>
    </w:p>
    <w:p w:rsidR="001E6751" w:rsidRPr="00157902" w:rsidRDefault="001E6751" w:rsidP="001E6751">
      <w:pPr>
        <w:spacing w:after="0" w:line="360" w:lineRule="auto"/>
        <w:ind w:left="-1418"/>
        <w:jc w:val="both"/>
        <w:rPr>
          <w:rFonts w:ascii="Times New Roman" w:eastAsia="Calibri" w:hAnsi="Times New Roman" w:cs="Times New Roman"/>
          <w:color w:val="000000"/>
          <w:sz w:val="28"/>
          <w:szCs w:val="28"/>
        </w:rPr>
      </w:pPr>
    </w:p>
    <w:p w:rsidR="001E6751" w:rsidRPr="00157902" w:rsidRDefault="001E6751" w:rsidP="001E6751">
      <w:pPr>
        <w:spacing w:after="0" w:line="360" w:lineRule="auto"/>
        <w:jc w:val="center"/>
        <w:rPr>
          <w:rFonts w:ascii="Times New Roman" w:eastAsia="Calibri" w:hAnsi="Times New Roman" w:cs="Times New Roman"/>
          <w:color w:val="000000"/>
          <w:sz w:val="40"/>
          <w:szCs w:val="40"/>
        </w:rPr>
      </w:pPr>
      <w:r w:rsidRPr="00157902">
        <w:rPr>
          <w:rFonts w:ascii="Times New Roman" w:eastAsia="Calibri" w:hAnsi="Times New Roman" w:cs="Times New Roman"/>
          <w:color w:val="000000"/>
          <w:sz w:val="40"/>
          <w:szCs w:val="40"/>
        </w:rPr>
        <w:t>РАБОЧАЯ     ПРОГРАММА</w:t>
      </w:r>
    </w:p>
    <w:p w:rsidR="001E6751" w:rsidRPr="00157902" w:rsidRDefault="001E6751" w:rsidP="001E6751">
      <w:pPr>
        <w:spacing w:after="0" w:line="360" w:lineRule="auto"/>
        <w:jc w:val="center"/>
        <w:rPr>
          <w:rFonts w:ascii="Times New Roman" w:eastAsia="Calibri" w:hAnsi="Times New Roman" w:cs="Times New Roman"/>
          <w:color w:val="000000"/>
          <w:sz w:val="40"/>
          <w:szCs w:val="40"/>
        </w:rPr>
      </w:pPr>
      <w:r w:rsidRPr="00157902">
        <w:rPr>
          <w:rFonts w:ascii="Times New Roman" w:eastAsia="Calibri" w:hAnsi="Times New Roman" w:cs="Times New Roman"/>
          <w:color w:val="000000"/>
          <w:sz w:val="40"/>
          <w:szCs w:val="40"/>
        </w:rPr>
        <w:t xml:space="preserve">по внеурочной деятельности </w:t>
      </w:r>
    </w:p>
    <w:p w:rsidR="001E6751" w:rsidRPr="00157902" w:rsidRDefault="001E6751" w:rsidP="001E6751">
      <w:pPr>
        <w:spacing w:after="0" w:line="360" w:lineRule="auto"/>
        <w:jc w:val="center"/>
        <w:rPr>
          <w:rFonts w:ascii="Times New Roman" w:eastAsia="Calibri" w:hAnsi="Times New Roman" w:cs="Times New Roman"/>
          <w:color w:val="000000"/>
          <w:sz w:val="40"/>
          <w:szCs w:val="40"/>
        </w:rPr>
      </w:pPr>
      <w:r w:rsidRPr="00157902">
        <w:rPr>
          <w:rFonts w:ascii="Times New Roman" w:eastAsia="Calibri" w:hAnsi="Times New Roman" w:cs="Times New Roman"/>
          <w:color w:val="000000"/>
          <w:sz w:val="40"/>
          <w:szCs w:val="40"/>
        </w:rPr>
        <w:t>«</w:t>
      </w:r>
      <w:r>
        <w:rPr>
          <w:rFonts w:ascii="Times New Roman" w:eastAsia="Calibri" w:hAnsi="Times New Roman" w:cs="Times New Roman"/>
          <w:color w:val="000000"/>
          <w:sz w:val="40"/>
          <w:szCs w:val="40"/>
        </w:rPr>
        <w:t>Каратэ</w:t>
      </w:r>
      <w:r w:rsidRPr="00157902">
        <w:rPr>
          <w:rFonts w:ascii="Times New Roman" w:eastAsia="Calibri" w:hAnsi="Times New Roman" w:cs="Times New Roman"/>
          <w:color w:val="000000"/>
          <w:sz w:val="40"/>
          <w:szCs w:val="40"/>
        </w:rPr>
        <w:t>»</w:t>
      </w:r>
    </w:p>
    <w:p w:rsidR="001E6751" w:rsidRPr="00157902" w:rsidRDefault="001E6751" w:rsidP="001E6751">
      <w:pPr>
        <w:spacing w:after="0" w:line="360" w:lineRule="auto"/>
        <w:jc w:val="center"/>
        <w:rPr>
          <w:rFonts w:ascii="Times New Roman" w:eastAsia="Calibri" w:hAnsi="Times New Roman" w:cs="Times New Roman"/>
          <w:color w:val="000000"/>
          <w:sz w:val="40"/>
          <w:szCs w:val="40"/>
        </w:rPr>
      </w:pPr>
      <w:r>
        <w:rPr>
          <w:rFonts w:ascii="Times New Roman" w:eastAsia="Calibri" w:hAnsi="Times New Roman" w:cs="Times New Roman"/>
          <w:color w:val="000000"/>
          <w:sz w:val="40"/>
          <w:szCs w:val="40"/>
        </w:rPr>
        <w:t>1 – 3</w:t>
      </w:r>
      <w:bookmarkStart w:id="0" w:name="_GoBack"/>
      <w:bookmarkEnd w:id="0"/>
      <w:r w:rsidRPr="00157902">
        <w:rPr>
          <w:rFonts w:ascii="Times New Roman" w:eastAsia="Calibri" w:hAnsi="Times New Roman" w:cs="Times New Roman"/>
          <w:color w:val="000000"/>
          <w:sz w:val="40"/>
          <w:szCs w:val="40"/>
        </w:rPr>
        <w:t xml:space="preserve"> классы</w:t>
      </w:r>
    </w:p>
    <w:p w:rsidR="001E6751" w:rsidRPr="00157902" w:rsidRDefault="001E6751" w:rsidP="001E6751">
      <w:pPr>
        <w:spacing w:after="0" w:line="360" w:lineRule="auto"/>
        <w:jc w:val="center"/>
        <w:rPr>
          <w:rFonts w:ascii="Times New Roman" w:eastAsia="Calibri" w:hAnsi="Times New Roman" w:cs="Times New Roman"/>
          <w:color w:val="000000"/>
          <w:sz w:val="40"/>
          <w:szCs w:val="40"/>
        </w:rPr>
      </w:pPr>
    </w:p>
    <w:p w:rsidR="001E6751" w:rsidRPr="00157902" w:rsidRDefault="001E6751" w:rsidP="001E6751">
      <w:pPr>
        <w:spacing w:after="0" w:line="360" w:lineRule="auto"/>
        <w:ind w:left="-1418"/>
        <w:jc w:val="center"/>
        <w:rPr>
          <w:rFonts w:ascii="Times New Roman" w:eastAsia="Calibri" w:hAnsi="Times New Roman" w:cs="Times New Roman"/>
          <w:color w:val="000000"/>
          <w:sz w:val="40"/>
          <w:szCs w:val="40"/>
        </w:rPr>
      </w:pPr>
    </w:p>
    <w:p w:rsidR="001E6751" w:rsidRPr="00157902" w:rsidRDefault="001E6751" w:rsidP="001E6751">
      <w:pPr>
        <w:spacing w:after="0" w:line="360" w:lineRule="auto"/>
        <w:ind w:left="-1418"/>
        <w:jc w:val="both"/>
        <w:rPr>
          <w:rFonts w:ascii="Times New Roman" w:eastAsia="Calibri" w:hAnsi="Times New Roman" w:cs="Times New Roman"/>
          <w:color w:val="000000"/>
          <w:sz w:val="40"/>
          <w:szCs w:val="40"/>
        </w:rPr>
      </w:pPr>
    </w:p>
    <w:p w:rsidR="001E6751" w:rsidRPr="00157902" w:rsidRDefault="001E6751" w:rsidP="001E6751">
      <w:pPr>
        <w:spacing w:after="0" w:line="360" w:lineRule="auto"/>
        <w:ind w:left="-1418"/>
        <w:jc w:val="both"/>
        <w:rPr>
          <w:rFonts w:ascii="Times New Roman" w:eastAsia="Calibri" w:hAnsi="Times New Roman" w:cs="Times New Roman"/>
          <w:color w:val="000000"/>
          <w:sz w:val="40"/>
          <w:szCs w:val="40"/>
        </w:rPr>
      </w:pPr>
    </w:p>
    <w:p w:rsidR="001E6751" w:rsidRPr="00157902" w:rsidRDefault="001E6751" w:rsidP="001E6751">
      <w:pPr>
        <w:spacing w:after="120" w:line="240" w:lineRule="auto"/>
        <w:ind w:firstLine="709"/>
        <w:jc w:val="both"/>
        <w:rPr>
          <w:rFonts w:ascii="Times New Roman" w:eastAsia="Calibri" w:hAnsi="Times New Roman" w:cs="Times New Roman"/>
          <w:color w:val="000000"/>
          <w:sz w:val="24"/>
          <w:szCs w:val="28"/>
        </w:rPr>
      </w:pPr>
    </w:p>
    <w:p w:rsidR="001E6751" w:rsidRPr="00157902" w:rsidRDefault="001E6751" w:rsidP="001E6751">
      <w:pPr>
        <w:spacing w:after="120" w:line="240" w:lineRule="auto"/>
        <w:ind w:firstLine="709"/>
        <w:jc w:val="both"/>
        <w:rPr>
          <w:rFonts w:ascii="Times New Roman" w:eastAsia="Calibri" w:hAnsi="Times New Roman" w:cs="Times New Roman"/>
          <w:color w:val="000000"/>
          <w:sz w:val="24"/>
          <w:szCs w:val="28"/>
        </w:rPr>
      </w:pPr>
    </w:p>
    <w:p w:rsidR="001E6751" w:rsidRDefault="001E6751" w:rsidP="001E6751">
      <w:pPr>
        <w:spacing w:after="12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Ленино, 2019</w:t>
      </w:r>
      <w:r w:rsidRPr="00157902">
        <w:rPr>
          <w:rFonts w:ascii="Times New Roman" w:eastAsia="Calibri" w:hAnsi="Times New Roman" w:cs="Times New Roman"/>
          <w:color w:val="000000"/>
          <w:sz w:val="28"/>
          <w:szCs w:val="28"/>
        </w:rPr>
        <w:t>г.</w:t>
      </w:r>
    </w:p>
    <w:p w:rsidR="00364272" w:rsidRPr="001E6751" w:rsidRDefault="00364272" w:rsidP="001E6751">
      <w:pPr>
        <w:spacing w:after="120" w:line="240" w:lineRule="auto"/>
        <w:jc w:val="center"/>
        <w:rPr>
          <w:rFonts w:ascii="Times New Roman" w:eastAsia="Calibri" w:hAnsi="Times New Roman" w:cs="Times New Roman"/>
          <w:color w:val="000000"/>
          <w:sz w:val="28"/>
          <w:szCs w:val="28"/>
        </w:rPr>
      </w:pPr>
      <w:r w:rsidRPr="00364272">
        <w:rPr>
          <w:rFonts w:ascii="Times New Roman" w:eastAsia="Times New Roman" w:hAnsi="Times New Roman" w:cs="Times New Roman"/>
          <w:b/>
          <w:sz w:val="24"/>
          <w:szCs w:val="24"/>
          <w:lang w:eastAsia="ru-RU"/>
        </w:rPr>
        <w:lastRenderedPageBreak/>
        <w:t>Пояснительная записка</w:t>
      </w:r>
    </w:p>
    <w:p w:rsidR="00364272" w:rsidRPr="00364272" w:rsidRDefault="00364272" w:rsidP="00364272">
      <w:pPr>
        <w:spacing w:after="0" w:line="240" w:lineRule="auto"/>
        <w:ind w:left="142" w:firstLine="284"/>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sz w:val="24"/>
          <w:szCs w:val="24"/>
          <w:lang w:eastAsia="ru-RU"/>
        </w:rPr>
        <w:t>Физическая культура и спорт призваны сыграть ведущую роль в формировании здорового образа жизни детей, подростков и молодежи, поэтому развитие массового спорта среди детей и молодежи является приоритетным направлением молодежной политики.</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b/>
          <w:sz w:val="24"/>
          <w:szCs w:val="24"/>
          <w:lang w:eastAsia="ru-RU"/>
        </w:rPr>
        <w:tab/>
      </w:r>
      <w:r w:rsidRPr="00364272">
        <w:rPr>
          <w:rFonts w:ascii="Times New Roman" w:eastAsia="Times New Roman" w:hAnsi="Times New Roman" w:cs="Times New Roman"/>
          <w:sz w:val="24"/>
          <w:szCs w:val="24"/>
          <w:lang w:eastAsia="ru-RU"/>
        </w:rPr>
        <w:t xml:space="preserve">Состояние здоровья населения страны, особенно молодежи, является важным фактором стабильности государства. Анализ статистических данных здоровья молодого населения нашего города позволяет утверждать, что число хронических заболеваний у детей, особенно с болезнями нервной системы, опорно-двигательной и органов пищеварения не уменьшается. </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xml:space="preserve">По-прежнему, актуальна проблема детской преступности, наркомании. Ближайшее социокультурное, бытовое, окружение человека является мощным фактором социализации личности, тем более молодой, не сформировавшейся. Место проживания – это социальная среда, которая способна существенно влиять на социальные роли молодого человека. Будущее молодого поколения во многом зависит от того, удастся ли создать нравственно-здоровые условия именно в жилых микрорайонах. </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xml:space="preserve">Все это послужило толчком к разработке образовательной программы. Программа направлена на приобщение детей и подростков к искусству традиционного каратэ, реализуется на базе школы. Данная программа предоставляет возможности для удовлетворения интересов детей и подростков, развития их способностей и талантов через взаимодополняемые блоки: образовательный и воспитательный. Секция каратэ на базе которой реализуется программа, играет важную роль по воспитанию в условиях открытого социума, т.к. максимально близко расположена от места проживания детей и подростков, доступна и открыта для них. Срок реализации программы: три года. Возраст обучающихся: от 7 до 10 лет. Рекомендуется проводить занятия 2 часа в неделю. Программа занятий по темам третьего года обучения усложняется и включает в себя кумитэ (поединок), упражнения на снарядах (грушах, лапах), подготовку к соревнованиям; тактику ведения поединка Важным аспектом реализации программы является психологический блок работы с детьми: от групповых тренинговых занятий на сплочение коллектива до индивидуальных психологических консультаций с психологом, работающим по запросу тренера, родителей и учащихся. </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Теоретической основой для разработки настоящей программы послужили:</w:t>
      </w:r>
    </w:p>
    <w:p w:rsidR="00364272" w:rsidRPr="00364272" w:rsidRDefault="00364272" w:rsidP="00364272">
      <w:pPr>
        <w:numPr>
          <w:ilvl w:val="0"/>
          <w:numId w:val="13"/>
        </w:num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концепция «Воспитание как педагогический компонент социализации ребенка» (М.И.Рожков, Л.В. Байбородова)</w:t>
      </w:r>
    </w:p>
    <w:p w:rsidR="00364272" w:rsidRPr="00364272" w:rsidRDefault="00364272" w:rsidP="00364272">
      <w:pPr>
        <w:numPr>
          <w:ilvl w:val="0"/>
          <w:numId w:val="13"/>
        </w:num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концепция развивающего обучения (В.В.Давыдов, Д.Б. Эльконин, Л.В. Занков)</w:t>
      </w:r>
    </w:p>
    <w:p w:rsidR="00364272" w:rsidRPr="00364272" w:rsidRDefault="00364272" w:rsidP="00364272">
      <w:pPr>
        <w:numPr>
          <w:ilvl w:val="0"/>
          <w:numId w:val="13"/>
        </w:num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культурно - историческая теория развития ребенка по видам ведущей деятельности (Л.В. Выготский, Д.Б. Эльконин)</w:t>
      </w:r>
    </w:p>
    <w:p w:rsidR="00364272" w:rsidRPr="00364272" w:rsidRDefault="00364272" w:rsidP="00364272">
      <w:pPr>
        <w:spacing w:after="0" w:line="240" w:lineRule="auto"/>
        <w:ind w:left="142" w:right="142" w:firstLine="284"/>
        <w:jc w:val="both"/>
        <w:rPr>
          <w:rFonts w:ascii="Times New Roman" w:eastAsia="Times New Roman" w:hAnsi="Times New Roman" w:cs="Times New Roman"/>
          <w:i/>
          <w:sz w:val="24"/>
          <w:szCs w:val="24"/>
          <w:lang w:eastAsia="ru-RU"/>
        </w:rPr>
      </w:pP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Программа основывается на следующих принципах:</w:t>
      </w:r>
    </w:p>
    <w:p w:rsidR="00364272" w:rsidRPr="00364272" w:rsidRDefault="00364272" w:rsidP="00364272">
      <w:pPr>
        <w:numPr>
          <w:ilvl w:val="0"/>
          <w:numId w:val="15"/>
        </w:num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Гуманистических начал (доброжелательное, уважительное отношения к каждому воспитаннику, понимание и принятие его своеобразия, позитивные отношения к себе и окружающим);</w:t>
      </w:r>
    </w:p>
    <w:p w:rsidR="00364272" w:rsidRPr="00364272" w:rsidRDefault="00364272" w:rsidP="00364272">
      <w:pPr>
        <w:numPr>
          <w:ilvl w:val="0"/>
          <w:numId w:val="15"/>
        </w:num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Единство и неразрывность воспитания, обучения, развития (в любом деле, занятии присутствуют и воспитание, и обучение, и предпосылки для развития личности ребенка);</w:t>
      </w:r>
    </w:p>
    <w:p w:rsidR="00364272" w:rsidRPr="00364272" w:rsidRDefault="00364272" w:rsidP="00364272">
      <w:pPr>
        <w:numPr>
          <w:ilvl w:val="0"/>
          <w:numId w:val="15"/>
        </w:num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Учет индивидуально-возрастных особенностей (каждый ребенок уникален, ему свойственны индивидуальные черты, но есть типичные особенности, обусловленные возрастом, знание их позволяет грамотно выстраивать отношения, отбирая эффективные методы и приемы);</w:t>
      </w:r>
    </w:p>
    <w:p w:rsidR="00364272" w:rsidRPr="00364272" w:rsidRDefault="00364272" w:rsidP="00364272">
      <w:pPr>
        <w:numPr>
          <w:ilvl w:val="0"/>
          <w:numId w:val="15"/>
        </w:num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Личностно-ориентированный подход (создание благоприятных условий для личностного роста ребенка, раскрытие и реализация его потенциала);</w:t>
      </w:r>
    </w:p>
    <w:p w:rsidR="00364272" w:rsidRPr="00364272" w:rsidRDefault="00364272" w:rsidP="00364272">
      <w:pPr>
        <w:numPr>
          <w:ilvl w:val="0"/>
          <w:numId w:val="15"/>
        </w:num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Практика - деятельностный подход (знания и умения лучше усваиваются в практике, в условиях, когда ребенок действует самостоятельно, во взаимодействии с кем-либо).</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Занятия по каратэ являются средством укрепления здоровья детей, а систематические занятия являются фактором успешной подготовки к службе в армии. Участие ребят в соревнованиях разного уровня способствует их гражданскому становлению, т.к. в эти моменты они представляют лицо города, области, страны.</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i/>
          <w:sz w:val="24"/>
          <w:szCs w:val="24"/>
          <w:lang w:val="x-none" w:eastAsia="x-none"/>
        </w:rPr>
      </w:pPr>
      <w:r w:rsidRPr="00364272">
        <w:rPr>
          <w:rFonts w:ascii="Times New Roman" w:eastAsia="Times New Roman" w:hAnsi="Times New Roman" w:cs="Times New Roman"/>
          <w:sz w:val="24"/>
          <w:szCs w:val="24"/>
          <w:lang w:val="x-none" w:eastAsia="x-none"/>
        </w:rPr>
        <w:lastRenderedPageBreak/>
        <w:t>Данная программа содействует более гармоничному развитию воспитанников, предоставляя широкие и разнообразные возможности для их положительной социализации.</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i/>
          <w:sz w:val="24"/>
          <w:szCs w:val="24"/>
          <w:lang w:eastAsia="ru-RU"/>
        </w:rPr>
      </w:pPr>
    </w:p>
    <w:p w:rsidR="00364272" w:rsidRPr="00364272" w:rsidRDefault="00364272" w:rsidP="00364272">
      <w:pPr>
        <w:spacing w:after="0" w:line="240" w:lineRule="auto"/>
        <w:ind w:left="142" w:right="142" w:firstLine="284"/>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Процесс обучения условно разбивается на следующие этапы:</w:t>
      </w:r>
    </w:p>
    <w:p w:rsidR="00364272" w:rsidRPr="00364272" w:rsidRDefault="00364272" w:rsidP="00364272">
      <w:pPr>
        <w:numPr>
          <w:ilvl w:val="1"/>
          <w:numId w:val="2"/>
        </w:numPr>
        <w:tabs>
          <w:tab w:val="num" w:pos="113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начальной подготовки;</w:t>
      </w:r>
    </w:p>
    <w:p w:rsidR="00364272" w:rsidRPr="00364272" w:rsidRDefault="00364272" w:rsidP="00364272">
      <w:pPr>
        <w:numPr>
          <w:ilvl w:val="1"/>
          <w:numId w:val="2"/>
        </w:numPr>
        <w:tabs>
          <w:tab w:val="num" w:pos="113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учебно-тренировочной;</w:t>
      </w:r>
    </w:p>
    <w:p w:rsidR="00364272" w:rsidRPr="00364272" w:rsidRDefault="00364272" w:rsidP="00364272">
      <w:pPr>
        <w:numPr>
          <w:ilvl w:val="1"/>
          <w:numId w:val="2"/>
        </w:numPr>
        <w:tabs>
          <w:tab w:val="num" w:pos="113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углубленного совершенствования.</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Процесс обучения может быть продолжен, если воспитанники, достигли высоких результатов. В этом случае тренировки проводятся по индивидуальным программам и планам. Этот этап является усложненным, рассчитан на определенный уровень мастерства, поэтому в данной программе не прорабатывается.</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Формы занятий:</w:t>
      </w:r>
    </w:p>
    <w:p w:rsidR="00364272" w:rsidRPr="00364272" w:rsidRDefault="00364272" w:rsidP="00364272">
      <w:pPr>
        <w:numPr>
          <w:ilvl w:val="1"/>
          <w:numId w:val="2"/>
        </w:numPr>
        <w:tabs>
          <w:tab w:val="num" w:pos="113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тренировки;</w:t>
      </w:r>
    </w:p>
    <w:p w:rsidR="00364272" w:rsidRPr="00364272" w:rsidRDefault="00364272" w:rsidP="00364272">
      <w:pPr>
        <w:numPr>
          <w:ilvl w:val="1"/>
          <w:numId w:val="2"/>
        </w:numPr>
        <w:tabs>
          <w:tab w:val="num" w:pos="1418"/>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соревнования;</w:t>
      </w:r>
    </w:p>
    <w:p w:rsidR="00364272" w:rsidRPr="00364272" w:rsidRDefault="00364272" w:rsidP="00364272">
      <w:pPr>
        <w:numPr>
          <w:ilvl w:val="1"/>
          <w:numId w:val="2"/>
        </w:numPr>
        <w:tabs>
          <w:tab w:val="num" w:pos="1418"/>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показательные выступления;</w:t>
      </w:r>
    </w:p>
    <w:p w:rsidR="00364272" w:rsidRPr="00364272" w:rsidRDefault="00364272" w:rsidP="00364272">
      <w:pPr>
        <w:numPr>
          <w:ilvl w:val="1"/>
          <w:numId w:val="2"/>
        </w:numPr>
        <w:tabs>
          <w:tab w:val="num" w:pos="1418"/>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семинары;</w:t>
      </w:r>
    </w:p>
    <w:p w:rsidR="00364272" w:rsidRPr="00364272" w:rsidRDefault="00364272" w:rsidP="00364272">
      <w:pPr>
        <w:numPr>
          <w:ilvl w:val="1"/>
          <w:numId w:val="2"/>
        </w:numPr>
        <w:tabs>
          <w:tab w:val="num" w:pos="1418"/>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аттестация.</w:t>
      </w:r>
    </w:p>
    <w:p w:rsidR="00364272" w:rsidRPr="00364272" w:rsidRDefault="00364272" w:rsidP="00364272">
      <w:pPr>
        <w:shd w:val="clear" w:color="auto" w:fill="FFFFFF"/>
        <w:autoSpaceDE w:val="0"/>
        <w:autoSpaceDN w:val="0"/>
        <w:adjustRightInd w:val="0"/>
        <w:spacing w:after="0" w:line="240" w:lineRule="auto"/>
        <w:ind w:left="142" w:right="142" w:firstLine="284"/>
        <w:jc w:val="center"/>
        <w:rPr>
          <w:rFonts w:ascii="Times New Roman" w:eastAsia="Times New Roman" w:hAnsi="Times New Roman" w:cs="Times New Roman"/>
          <w:b/>
          <w:iCs/>
          <w:sz w:val="24"/>
          <w:szCs w:val="24"/>
          <w:lang w:eastAsia="ru-RU"/>
        </w:rPr>
      </w:pPr>
      <w:r w:rsidRPr="00364272">
        <w:rPr>
          <w:rFonts w:ascii="Times New Roman" w:eastAsia="Times New Roman" w:hAnsi="Times New Roman" w:cs="Times New Roman"/>
          <w:b/>
          <w:iCs/>
          <w:sz w:val="24"/>
          <w:szCs w:val="24"/>
          <w:lang w:eastAsia="ru-RU"/>
        </w:rPr>
        <w:t>Условия реализации программы.</w:t>
      </w:r>
    </w:p>
    <w:p w:rsidR="00364272" w:rsidRPr="00364272" w:rsidRDefault="00364272" w:rsidP="00364272">
      <w:pPr>
        <w:shd w:val="clear" w:color="auto" w:fill="FFFFFF"/>
        <w:autoSpaceDE w:val="0"/>
        <w:autoSpaceDN w:val="0"/>
        <w:adjustRightInd w:val="0"/>
        <w:spacing w:after="0" w:line="240" w:lineRule="auto"/>
        <w:ind w:left="142" w:right="142" w:firstLine="284"/>
        <w:jc w:val="center"/>
        <w:rPr>
          <w:rFonts w:ascii="Times New Roman" w:eastAsia="Times New Roman" w:hAnsi="Times New Roman" w:cs="Times New Roman"/>
          <w:b/>
          <w:sz w:val="24"/>
          <w:szCs w:val="24"/>
          <w:lang w:eastAsia="ru-RU"/>
        </w:rPr>
      </w:pPr>
    </w:p>
    <w:p w:rsidR="00364272" w:rsidRPr="00364272" w:rsidRDefault="00364272" w:rsidP="00364272">
      <w:pPr>
        <w:shd w:val="clear" w:color="auto" w:fill="FFFFFF"/>
        <w:autoSpaceDE w:val="0"/>
        <w:autoSpaceDN w:val="0"/>
        <w:adjustRightInd w:val="0"/>
        <w:spacing w:after="0" w:line="240" w:lineRule="auto"/>
        <w:ind w:left="142" w:right="142" w:firstLine="566"/>
        <w:rPr>
          <w:rFonts w:ascii="Times New Roman" w:eastAsia="Times New Roman" w:hAnsi="Times New Roman" w:cs="Times New Roman"/>
          <w:sz w:val="24"/>
          <w:szCs w:val="24"/>
          <w:lang w:eastAsia="ru-RU"/>
        </w:rPr>
      </w:pPr>
      <w:r w:rsidRPr="00364272">
        <w:rPr>
          <w:rFonts w:ascii="Times New Roman" w:eastAsia="Times New Roman" w:hAnsi="Times New Roman" w:cs="Times New Roman"/>
          <w:iCs/>
          <w:sz w:val="24"/>
          <w:szCs w:val="24"/>
          <w:lang w:eastAsia="ru-RU"/>
        </w:rPr>
        <w:t xml:space="preserve">Программа рассчитана </w:t>
      </w:r>
      <w:r w:rsidRPr="00364272">
        <w:rPr>
          <w:rFonts w:ascii="Times New Roman" w:eastAsia="Times New Roman" w:hAnsi="Times New Roman" w:cs="Times New Roman"/>
          <w:sz w:val="24"/>
          <w:szCs w:val="24"/>
          <w:lang w:eastAsia="ru-RU"/>
        </w:rPr>
        <w:t>на обучение и воспитание детей и подростков от</w:t>
      </w:r>
      <w:r w:rsidRPr="00364272">
        <w:rPr>
          <w:rFonts w:ascii="Times New Roman" w:eastAsia="Times New Roman" w:hAnsi="Times New Roman" w:cs="Times New Roman"/>
          <w:b/>
          <w:sz w:val="24"/>
          <w:szCs w:val="24"/>
          <w:lang w:eastAsia="ru-RU"/>
        </w:rPr>
        <w:t xml:space="preserve"> </w:t>
      </w:r>
      <w:r w:rsidRPr="00364272">
        <w:rPr>
          <w:rFonts w:ascii="Times New Roman" w:eastAsia="Times New Roman" w:hAnsi="Times New Roman" w:cs="Times New Roman"/>
          <w:sz w:val="24"/>
          <w:szCs w:val="24"/>
          <w:lang w:eastAsia="ru-RU"/>
        </w:rPr>
        <w:t>7 до 10 лет.</w:t>
      </w:r>
    </w:p>
    <w:p w:rsidR="00364272" w:rsidRPr="00364272" w:rsidRDefault="00364272" w:rsidP="00364272">
      <w:pPr>
        <w:shd w:val="clear" w:color="auto" w:fill="FFFFFF"/>
        <w:autoSpaceDE w:val="0"/>
        <w:autoSpaceDN w:val="0"/>
        <w:adjustRightInd w:val="0"/>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iCs/>
          <w:sz w:val="24"/>
          <w:szCs w:val="24"/>
          <w:lang w:eastAsia="ru-RU"/>
        </w:rPr>
        <w:t>Количество воспитанников в группах:</w:t>
      </w:r>
      <w:r w:rsidRPr="00364272">
        <w:rPr>
          <w:rFonts w:ascii="Times New Roman" w:eastAsia="Times New Roman" w:hAnsi="Times New Roman" w:cs="Times New Roman"/>
          <w:sz w:val="24"/>
          <w:szCs w:val="24"/>
          <w:lang w:eastAsia="ru-RU"/>
        </w:rPr>
        <w:t xml:space="preserve"> от 15 человек.</w:t>
      </w:r>
    </w:p>
    <w:p w:rsidR="00364272" w:rsidRPr="00364272" w:rsidRDefault="00364272" w:rsidP="00364272">
      <w:pPr>
        <w:shd w:val="clear" w:color="auto" w:fill="FFFFFF"/>
        <w:autoSpaceDE w:val="0"/>
        <w:autoSpaceDN w:val="0"/>
        <w:adjustRightInd w:val="0"/>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При необходимости могут формироваться разновозрастные группы.</w:t>
      </w:r>
    </w:p>
    <w:p w:rsidR="00364272" w:rsidRPr="00364272" w:rsidRDefault="00364272" w:rsidP="00364272">
      <w:pPr>
        <w:shd w:val="clear" w:color="auto" w:fill="FFFFFF"/>
        <w:autoSpaceDE w:val="0"/>
        <w:autoSpaceDN w:val="0"/>
        <w:adjustRightInd w:val="0"/>
        <w:spacing w:after="0" w:line="240" w:lineRule="auto"/>
        <w:ind w:left="142" w:right="142" w:firstLine="284"/>
        <w:rPr>
          <w:rFonts w:ascii="Times New Roman" w:eastAsia="Times New Roman" w:hAnsi="Times New Roman" w:cs="Times New Roman"/>
          <w:sz w:val="24"/>
          <w:szCs w:val="24"/>
          <w:lang w:eastAsia="ru-RU"/>
        </w:rPr>
      </w:pPr>
      <w:r w:rsidRPr="00364272">
        <w:rPr>
          <w:rFonts w:ascii="Times New Roman" w:eastAsia="Times New Roman" w:hAnsi="Times New Roman" w:cs="Times New Roman"/>
          <w:iCs/>
          <w:sz w:val="24"/>
          <w:szCs w:val="24"/>
          <w:lang w:eastAsia="ru-RU"/>
        </w:rPr>
        <w:t xml:space="preserve">Время реализации программы </w:t>
      </w:r>
      <w:r w:rsidRPr="00364272">
        <w:rPr>
          <w:rFonts w:ascii="Times New Roman" w:eastAsia="Times New Roman" w:hAnsi="Times New Roman" w:cs="Times New Roman"/>
          <w:sz w:val="24"/>
          <w:szCs w:val="24"/>
          <w:lang w:eastAsia="ru-RU"/>
        </w:rPr>
        <w:t>- 3 года.</w:t>
      </w:r>
    </w:p>
    <w:p w:rsidR="00364272" w:rsidRPr="00364272" w:rsidRDefault="00364272" w:rsidP="00364272">
      <w:pPr>
        <w:keepNext/>
        <w:spacing w:after="0" w:line="240" w:lineRule="auto"/>
        <w:ind w:left="142" w:firstLine="284"/>
        <w:outlineLvl w:val="1"/>
        <w:rPr>
          <w:rFonts w:ascii="Times New Roman" w:eastAsia="Times New Roman" w:hAnsi="Times New Roman" w:cs="Times New Roman"/>
          <w:b/>
          <w:sz w:val="24"/>
          <w:szCs w:val="24"/>
          <w:lang w:val="x-none" w:eastAsia="x-none"/>
        </w:rPr>
      </w:pPr>
      <w:r w:rsidRPr="00364272">
        <w:rPr>
          <w:rFonts w:ascii="Times New Roman" w:eastAsia="Times New Roman" w:hAnsi="Times New Roman" w:cs="Times New Roman"/>
          <w:b/>
          <w:sz w:val="24"/>
          <w:szCs w:val="24"/>
          <w:lang w:val="x-none" w:eastAsia="x-none"/>
        </w:rPr>
        <w:t>Ожидаемые результаты:</w:t>
      </w:r>
    </w:p>
    <w:p w:rsidR="00364272" w:rsidRPr="00364272" w:rsidRDefault="00364272" w:rsidP="00364272">
      <w:pPr>
        <w:numPr>
          <w:ilvl w:val="0"/>
          <w:numId w:val="14"/>
        </w:numPr>
        <w:spacing w:after="0" w:line="276"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Укрепление психофизического здоровья воспитанников.</w:t>
      </w:r>
    </w:p>
    <w:p w:rsidR="00364272" w:rsidRPr="00364272" w:rsidRDefault="00364272" w:rsidP="00364272">
      <w:pPr>
        <w:numPr>
          <w:ilvl w:val="0"/>
          <w:numId w:val="14"/>
        </w:numPr>
        <w:spacing w:after="0" w:line="276"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Овладение основами знаний и умений в области каратэ.</w:t>
      </w:r>
    </w:p>
    <w:p w:rsidR="00364272" w:rsidRPr="00364272" w:rsidRDefault="00364272" w:rsidP="00364272">
      <w:pPr>
        <w:numPr>
          <w:ilvl w:val="0"/>
          <w:numId w:val="14"/>
        </w:numPr>
        <w:spacing w:after="0" w:line="276"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Наличие и рост количества воспитанников, имеющих спортивные разряды.</w:t>
      </w:r>
    </w:p>
    <w:p w:rsidR="00364272" w:rsidRPr="00364272" w:rsidRDefault="00364272" w:rsidP="00364272">
      <w:pPr>
        <w:numPr>
          <w:ilvl w:val="0"/>
          <w:numId w:val="14"/>
        </w:numPr>
        <w:spacing w:after="0" w:line="276"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Сплочение детско-подросткового коллектива секции.</w:t>
      </w:r>
    </w:p>
    <w:p w:rsidR="00364272" w:rsidRPr="00364272" w:rsidRDefault="00364272" w:rsidP="00364272">
      <w:pPr>
        <w:numPr>
          <w:ilvl w:val="0"/>
          <w:numId w:val="14"/>
        </w:numPr>
        <w:spacing w:after="0" w:line="276"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Передача и усвоение подростками положительного социального опыта через совместную деятельность детей и взрослых.</w:t>
      </w:r>
    </w:p>
    <w:p w:rsidR="00364272" w:rsidRPr="00364272" w:rsidRDefault="00364272" w:rsidP="00364272">
      <w:pPr>
        <w:numPr>
          <w:ilvl w:val="0"/>
          <w:numId w:val="14"/>
        </w:numPr>
        <w:spacing w:after="0" w:line="276"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Снижение асоциальных проявлений в детско-подростковой среде.</w:t>
      </w:r>
    </w:p>
    <w:p w:rsidR="00364272" w:rsidRPr="00364272" w:rsidRDefault="00364272" w:rsidP="00364272">
      <w:pPr>
        <w:numPr>
          <w:ilvl w:val="0"/>
          <w:numId w:val="14"/>
        </w:numPr>
        <w:spacing w:after="0" w:line="276"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Увеличение количества воспитанников секции и их родителей в организации и участии в разных формах социо-досуговой деятельности на разном уровне (школьном, городском и т.д.).</w:t>
      </w:r>
    </w:p>
    <w:p w:rsidR="00364272" w:rsidRPr="00364272" w:rsidRDefault="00364272" w:rsidP="00364272">
      <w:pPr>
        <w:numPr>
          <w:ilvl w:val="0"/>
          <w:numId w:val="14"/>
        </w:num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Рост инициативы со стороны детей и их родителей по решению внутренних проблем секции.</w:t>
      </w:r>
    </w:p>
    <w:p w:rsidR="00364272" w:rsidRPr="00364272" w:rsidRDefault="00364272" w:rsidP="00364272">
      <w:pPr>
        <w:numPr>
          <w:ilvl w:val="0"/>
          <w:numId w:val="14"/>
        </w:num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Развитие организаторских навыков и лидерских качеств подростков.</w:t>
      </w:r>
    </w:p>
    <w:p w:rsidR="00364272" w:rsidRPr="00364272" w:rsidRDefault="00364272" w:rsidP="00364272">
      <w:pPr>
        <w:numPr>
          <w:ilvl w:val="0"/>
          <w:numId w:val="14"/>
        </w:num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Повышение имиджа секции и популяризация занятий каратэ.</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К концу 1 года обучения учащиеся должны знать:</w:t>
      </w:r>
    </w:p>
    <w:p w:rsidR="00364272" w:rsidRPr="00364272" w:rsidRDefault="00364272" w:rsidP="00364272">
      <w:pPr>
        <w:numPr>
          <w:ilvl w:val="0"/>
          <w:numId w:val="3"/>
        </w:numPr>
        <w:tabs>
          <w:tab w:val="num" w:pos="28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историю возникновения каратэ;</w:t>
      </w:r>
    </w:p>
    <w:p w:rsidR="00364272" w:rsidRPr="00364272" w:rsidRDefault="00364272" w:rsidP="00364272">
      <w:pPr>
        <w:numPr>
          <w:ilvl w:val="0"/>
          <w:numId w:val="3"/>
        </w:numPr>
        <w:tabs>
          <w:tab w:val="num" w:pos="28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простейшие элементы кихон и ката;</w:t>
      </w:r>
    </w:p>
    <w:p w:rsidR="00364272" w:rsidRPr="00364272" w:rsidRDefault="00364272" w:rsidP="00364272">
      <w:pPr>
        <w:numPr>
          <w:ilvl w:val="0"/>
          <w:numId w:val="3"/>
        </w:numPr>
        <w:tabs>
          <w:tab w:val="left" w:pos="28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технику безопасности при занятиях в спортзале;</w:t>
      </w:r>
    </w:p>
    <w:p w:rsidR="00364272" w:rsidRPr="00364272" w:rsidRDefault="00364272" w:rsidP="00364272">
      <w:pPr>
        <w:numPr>
          <w:ilvl w:val="0"/>
          <w:numId w:val="3"/>
        </w:numPr>
        <w:tabs>
          <w:tab w:val="left" w:pos="28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спортивную терминологию;</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Должны уметь:</w:t>
      </w:r>
    </w:p>
    <w:p w:rsidR="00364272" w:rsidRPr="00364272" w:rsidRDefault="00364272" w:rsidP="00364272">
      <w:pPr>
        <w:numPr>
          <w:ilvl w:val="1"/>
          <w:numId w:val="4"/>
        </w:numPr>
        <w:tabs>
          <w:tab w:val="num" w:pos="28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выполнять гимнастические элементы;</w:t>
      </w:r>
    </w:p>
    <w:p w:rsidR="00364272" w:rsidRPr="00364272" w:rsidRDefault="00364272" w:rsidP="00364272">
      <w:pPr>
        <w:numPr>
          <w:ilvl w:val="1"/>
          <w:numId w:val="4"/>
        </w:numPr>
        <w:tabs>
          <w:tab w:val="num" w:pos="28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выполнять ОРУ;</w:t>
      </w:r>
    </w:p>
    <w:p w:rsidR="00364272" w:rsidRPr="00364272" w:rsidRDefault="00364272" w:rsidP="00364272">
      <w:pPr>
        <w:numPr>
          <w:ilvl w:val="1"/>
          <w:numId w:val="4"/>
        </w:numPr>
        <w:tabs>
          <w:tab w:val="num" w:pos="28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выполнять простейшие элементы кихон;</w:t>
      </w:r>
    </w:p>
    <w:p w:rsidR="00364272" w:rsidRPr="00364272" w:rsidRDefault="00364272" w:rsidP="00364272">
      <w:pPr>
        <w:numPr>
          <w:ilvl w:val="1"/>
          <w:numId w:val="4"/>
        </w:numPr>
        <w:tabs>
          <w:tab w:val="num" w:pos="284"/>
        </w:tabs>
        <w:spacing w:after="0" w:line="240" w:lineRule="auto"/>
        <w:ind w:left="142" w:right="142" w:firstLine="284"/>
        <w:jc w:val="both"/>
        <w:rPr>
          <w:rFonts w:ascii="Times New Roman" w:eastAsia="Times New Roman" w:hAnsi="Times New Roman" w:cs="Times New Roman"/>
          <w:i/>
          <w:sz w:val="24"/>
          <w:szCs w:val="24"/>
          <w:lang w:eastAsia="ru-RU"/>
        </w:rPr>
      </w:pPr>
      <w:r w:rsidRPr="00364272">
        <w:rPr>
          <w:rFonts w:ascii="Times New Roman" w:eastAsia="Times New Roman" w:hAnsi="Times New Roman" w:cs="Times New Roman"/>
          <w:sz w:val="24"/>
          <w:szCs w:val="24"/>
          <w:lang w:eastAsia="ru-RU"/>
        </w:rPr>
        <w:t>выполнять ката для уровня 9-8 кю;</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К концу 2 года обучения учащиеся должны знать:</w:t>
      </w:r>
    </w:p>
    <w:p w:rsidR="00364272" w:rsidRPr="00364272" w:rsidRDefault="00364272" w:rsidP="00364272">
      <w:pPr>
        <w:numPr>
          <w:ilvl w:val="1"/>
          <w:numId w:val="5"/>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спортивную терминологию;</w:t>
      </w:r>
    </w:p>
    <w:p w:rsidR="00364272" w:rsidRPr="00364272" w:rsidRDefault="00364272" w:rsidP="00364272">
      <w:pPr>
        <w:numPr>
          <w:ilvl w:val="1"/>
          <w:numId w:val="5"/>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технику безопасности при работе с партнером;</w:t>
      </w:r>
    </w:p>
    <w:p w:rsidR="00364272" w:rsidRPr="00364272" w:rsidRDefault="00364272" w:rsidP="00364272">
      <w:pPr>
        <w:numPr>
          <w:ilvl w:val="1"/>
          <w:numId w:val="5"/>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приемы первой помощи при травмах;</w:t>
      </w:r>
    </w:p>
    <w:p w:rsidR="00364272" w:rsidRPr="00364272" w:rsidRDefault="00364272" w:rsidP="00364272">
      <w:pPr>
        <w:numPr>
          <w:ilvl w:val="1"/>
          <w:numId w:val="5"/>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правила закаливания;</w:t>
      </w:r>
    </w:p>
    <w:p w:rsidR="00364272" w:rsidRPr="00364272" w:rsidRDefault="00364272" w:rsidP="00364272">
      <w:pPr>
        <w:numPr>
          <w:ilvl w:val="1"/>
          <w:numId w:val="5"/>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элементы кихон и ката для уровня 7-6 кю;</w:t>
      </w:r>
    </w:p>
    <w:p w:rsidR="00364272" w:rsidRPr="00364272" w:rsidRDefault="00364272" w:rsidP="00364272">
      <w:pPr>
        <w:numPr>
          <w:ilvl w:val="1"/>
          <w:numId w:val="5"/>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элементы кумитэ;</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lastRenderedPageBreak/>
        <w:t>Должны уметь:</w:t>
      </w:r>
    </w:p>
    <w:p w:rsidR="00364272" w:rsidRPr="00364272" w:rsidRDefault="00364272" w:rsidP="00364272">
      <w:pPr>
        <w:numPr>
          <w:ilvl w:val="0"/>
          <w:numId w:val="6"/>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свободно работать со спортивным инвентарем;</w:t>
      </w:r>
    </w:p>
    <w:p w:rsidR="00364272" w:rsidRPr="00364272" w:rsidRDefault="00364272" w:rsidP="00364272">
      <w:pPr>
        <w:numPr>
          <w:ilvl w:val="0"/>
          <w:numId w:val="6"/>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выполнять элементы кихон и ката для уровня 7-6 кю;</w:t>
      </w:r>
    </w:p>
    <w:p w:rsidR="00364272" w:rsidRPr="00364272" w:rsidRDefault="00364272" w:rsidP="00364272">
      <w:pPr>
        <w:numPr>
          <w:ilvl w:val="0"/>
          <w:numId w:val="6"/>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выполнять элементы базового кумитэ;</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К концу 3 года обучения учащиеся должны знать:</w:t>
      </w:r>
    </w:p>
    <w:p w:rsidR="00364272" w:rsidRPr="00364272" w:rsidRDefault="00364272" w:rsidP="00364272">
      <w:pPr>
        <w:numPr>
          <w:ilvl w:val="0"/>
          <w:numId w:val="7"/>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технику безопасности во время учебных поединков;</w:t>
      </w:r>
    </w:p>
    <w:p w:rsidR="00364272" w:rsidRPr="00364272" w:rsidRDefault="00364272" w:rsidP="00364272">
      <w:pPr>
        <w:numPr>
          <w:ilvl w:val="0"/>
          <w:numId w:val="7"/>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правила соревнований;</w:t>
      </w:r>
    </w:p>
    <w:p w:rsidR="00364272" w:rsidRPr="00364272" w:rsidRDefault="00364272" w:rsidP="00364272">
      <w:pPr>
        <w:numPr>
          <w:ilvl w:val="0"/>
          <w:numId w:val="7"/>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элементы кихон и ката для уровня 5-4 кю;</w:t>
      </w:r>
    </w:p>
    <w:p w:rsidR="00364272" w:rsidRPr="00364272" w:rsidRDefault="00364272" w:rsidP="00364272">
      <w:pPr>
        <w:numPr>
          <w:ilvl w:val="0"/>
          <w:numId w:val="7"/>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тактику и стратегию поединка.</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Должны уметь:</w:t>
      </w:r>
    </w:p>
    <w:p w:rsidR="00364272" w:rsidRPr="00364272" w:rsidRDefault="00364272" w:rsidP="00364272">
      <w:pPr>
        <w:numPr>
          <w:ilvl w:val="0"/>
          <w:numId w:val="8"/>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выполнять элементы кихон и ката 5-4 кю;</w:t>
      </w:r>
    </w:p>
    <w:p w:rsidR="00364272" w:rsidRPr="00364272" w:rsidRDefault="00364272" w:rsidP="00364272">
      <w:pPr>
        <w:numPr>
          <w:ilvl w:val="0"/>
          <w:numId w:val="8"/>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выполнять элементы спортивного кумитэ;</w:t>
      </w:r>
    </w:p>
    <w:p w:rsidR="00364272" w:rsidRPr="00364272" w:rsidRDefault="00364272" w:rsidP="00364272">
      <w:pPr>
        <w:numPr>
          <w:ilvl w:val="0"/>
          <w:numId w:val="8"/>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выполнять технику самообороны;</w:t>
      </w:r>
    </w:p>
    <w:p w:rsidR="00364272" w:rsidRPr="00364272" w:rsidRDefault="00364272" w:rsidP="00364272">
      <w:pPr>
        <w:numPr>
          <w:ilvl w:val="0"/>
          <w:numId w:val="8"/>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самостоятельно работать в группе и индивидуально.</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Способы проверки результатов:</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 целях контроля и оценки результативности занятий проводятся каждые 2 месяца тесты по ОФП:</w:t>
      </w:r>
    </w:p>
    <w:p w:rsidR="00364272" w:rsidRPr="00364272" w:rsidRDefault="00364272" w:rsidP="00364272">
      <w:pPr>
        <w:numPr>
          <w:ilvl w:val="0"/>
          <w:numId w:val="9"/>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челночный бег;</w:t>
      </w:r>
    </w:p>
    <w:p w:rsidR="00364272" w:rsidRPr="00364272" w:rsidRDefault="00364272" w:rsidP="00364272">
      <w:pPr>
        <w:numPr>
          <w:ilvl w:val="0"/>
          <w:numId w:val="9"/>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подтягивание;</w:t>
      </w:r>
    </w:p>
    <w:p w:rsidR="00364272" w:rsidRPr="00364272" w:rsidRDefault="00364272" w:rsidP="00364272">
      <w:pPr>
        <w:numPr>
          <w:ilvl w:val="0"/>
          <w:numId w:val="9"/>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отжимание;</w:t>
      </w:r>
    </w:p>
    <w:p w:rsidR="00364272" w:rsidRPr="00364272" w:rsidRDefault="00364272" w:rsidP="00364272">
      <w:pPr>
        <w:numPr>
          <w:ilvl w:val="0"/>
          <w:numId w:val="9"/>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выпрыгивание из приседа;</w:t>
      </w:r>
    </w:p>
    <w:p w:rsidR="00364272" w:rsidRPr="00364272" w:rsidRDefault="00364272" w:rsidP="00364272">
      <w:pPr>
        <w:numPr>
          <w:ilvl w:val="0"/>
          <w:numId w:val="9"/>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сгибание туловища (пресс);</w:t>
      </w:r>
    </w:p>
    <w:p w:rsidR="00364272" w:rsidRPr="00364272" w:rsidRDefault="00364272" w:rsidP="00364272">
      <w:pPr>
        <w:numPr>
          <w:ilvl w:val="0"/>
          <w:numId w:val="9"/>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контроль за переносимостью физических нагрузок (20 приседаний за 30 с)</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Итоговый контроль:</w:t>
      </w:r>
    </w:p>
    <w:p w:rsidR="00364272" w:rsidRPr="00364272" w:rsidRDefault="00364272" w:rsidP="00364272">
      <w:pPr>
        <w:numPr>
          <w:ilvl w:val="1"/>
          <w:numId w:val="9"/>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контрольные занятия;</w:t>
      </w:r>
    </w:p>
    <w:p w:rsidR="00364272" w:rsidRPr="00364272" w:rsidRDefault="00364272" w:rsidP="00364272">
      <w:pPr>
        <w:numPr>
          <w:ilvl w:val="1"/>
          <w:numId w:val="9"/>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соревнования;</w:t>
      </w:r>
    </w:p>
    <w:p w:rsidR="00364272" w:rsidRPr="00364272" w:rsidRDefault="00364272" w:rsidP="00364272">
      <w:pPr>
        <w:numPr>
          <w:ilvl w:val="1"/>
          <w:numId w:val="9"/>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показательные выступления;</w:t>
      </w:r>
    </w:p>
    <w:p w:rsidR="00364272" w:rsidRPr="00364272" w:rsidRDefault="00364272" w:rsidP="00364272">
      <w:pPr>
        <w:numPr>
          <w:ilvl w:val="1"/>
          <w:numId w:val="9"/>
        </w:numPr>
        <w:tabs>
          <w:tab w:val="num" w:pos="284"/>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аттестация на пояса-разряды кю (2 раза в год);</w:t>
      </w:r>
    </w:p>
    <w:p w:rsidR="00364272" w:rsidRPr="00364272" w:rsidRDefault="00364272" w:rsidP="00364272">
      <w:pPr>
        <w:spacing w:after="0" w:line="240" w:lineRule="auto"/>
        <w:ind w:right="142" w:firstLine="142"/>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Итоги проведенных мероприятий анализируются и обсуждаются с учащимися и их родителями на родительских собраниях. Тематика родительских собраний включает в себя вводное собрание «Ознакомление с родительским коллективом» (1-й год обучения); знакомство с требованиями и правилами программы обучения; «Наши достижения» (показательные выступления для родителей (1-3 год обучения); «История карате. Истоки. Основы» (2-3 год обучения); «Организация подготовки ребенка к соревнованиям» (2-3 год обучения); «Профессиональное ориентирование учащихся. Куда пойти учиться?» (3-й год обучения); «Гигиена и питание юных единоборцев» (1 год обучения); «Воспитание характера и воли» (2-3 год обучения); «Творческий отчет объединения» (1-3 год обучения).</w:t>
      </w:r>
    </w:p>
    <w:p w:rsidR="00364272" w:rsidRPr="00364272" w:rsidRDefault="00364272" w:rsidP="00364272">
      <w:pPr>
        <w:shd w:val="clear" w:color="auto" w:fill="FFFFFF"/>
        <w:autoSpaceDE w:val="0"/>
        <w:autoSpaceDN w:val="0"/>
        <w:adjustRightInd w:val="0"/>
        <w:spacing w:after="0" w:line="240" w:lineRule="auto"/>
        <w:ind w:left="142" w:right="142" w:firstLine="284"/>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Для успешной реализации данной программы необходимо:</w:t>
      </w:r>
    </w:p>
    <w:p w:rsidR="00364272" w:rsidRPr="00364272" w:rsidRDefault="00364272" w:rsidP="00364272">
      <w:pPr>
        <w:shd w:val="clear" w:color="auto" w:fill="FFFFFF"/>
        <w:autoSpaceDE w:val="0"/>
        <w:autoSpaceDN w:val="0"/>
        <w:adjustRightInd w:val="0"/>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 xml:space="preserve">- </w:t>
      </w:r>
      <w:r w:rsidRPr="00364272">
        <w:rPr>
          <w:rFonts w:ascii="Times New Roman" w:eastAsia="Times New Roman" w:hAnsi="Times New Roman" w:cs="Times New Roman"/>
          <w:sz w:val="24"/>
          <w:szCs w:val="24"/>
          <w:lang w:eastAsia="ru-RU"/>
        </w:rPr>
        <w:t>спортзал;</w:t>
      </w:r>
    </w:p>
    <w:p w:rsidR="00364272" w:rsidRPr="00364272" w:rsidRDefault="00364272" w:rsidP="00364272">
      <w:pPr>
        <w:shd w:val="clear" w:color="auto" w:fill="FFFFFF"/>
        <w:autoSpaceDE w:val="0"/>
        <w:autoSpaceDN w:val="0"/>
        <w:adjustRightInd w:val="0"/>
        <w:spacing w:after="0" w:line="240" w:lineRule="auto"/>
        <w:ind w:left="426" w:right="142"/>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спортплощадка (в летний период);</w:t>
      </w:r>
    </w:p>
    <w:p w:rsidR="00364272" w:rsidRPr="00364272" w:rsidRDefault="00364272" w:rsidP="00364272">
      <w:pPr>
        <w:shd w:val="clear" w:color="auto" w:fill="FFFFFF"/>
        <w:autoSpaceDE w:val="0"/>
        <w:autoSpaceDN w:val="0"/>
        <w:adjustRightInd w:val="0"/>
        <w:spacing w:after="0" w:line="240" w:lineRule="auto"/>
        <w:ind w:left="426" w:right="142"/>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спортивный инвентарь: перчатки, малые лапы, большие лапы, груши, малые мячи, скакалки, гимнастическая палка;</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Итог реализации программы:</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Аттестация учащихся на 4 кю (ученический разряд – синий пояс).</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eastAsia="ru-RU"/>
        </w:rPr>
      </w:pPr>
    </w:p>
    <w:p w:rsidR="00364272" w:rsidRPr="00364272" w:rsidRDefault="00364272" w:rsidP="00364272">
      <w:pPr>
        <w:numPr>
          <w:ilvl w:val="0"/>
          <w:numId w:val="18"/>
        </w:numPr>
        <w:spacing w:after="0" w:line="240" w:lineRule="auto"/>
        <w:ind w:left="142" w:firstLine="284"/>
        <w:jc w:val="center"/>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Содержание программы</w:t>
      </w:r>
    </w:p>
    <w:p w:rsidR="00364272" w:rsidRPr="00364272" w:rsidRDefault="00364272" w:rsidP="00364272">
      <w:pPr>
        <w:spacing w:after="0" w:line="240" w:lineRule="auto"/>
        <w:ind w:left="142" w:right="142" w:firstLine="566"/>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Образовательная программа состоит из двух взаимосвязанных и взаимодополняемых блоков:</w:t>
      </w:r>
    </w:p>
    <w:p w:rsidR="00364272" w:rsidRPr="00364272" w:rsidRDefault="00364272" w:rsidP="00364272">
      <w:pPr>
        <w:spacing w:after="0" w:line="240" w:lineRule="auto"/>
        <w:ind w:left="142" w:right="142" w:firstLine="566"/>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обучающий;</w:t>
      </w:r>
    </w:p>
    <w:p w:rsidR="00364272" w:rsidRPr="00364272" w:rsidRDefault="00364272" w:rsidP="00364272">
      <w:pPr>
        <w:spacing w:after="0" w:line="240" w:lineRule="auto"/>
        <w:ind w:left="142" w:right="142" w:firstLine="566"/>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воспитательный.</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xml:space="preserve">Интерес к единоборствам у молодежи довольно высок и устойчив, так как они привлекательны и зрелищны. Культура единоборств разных континентов имеет свои традиции, формировавшиеся веками под влиянием множества факторов. Национальные единоборства являются полноправной частью народных традиций. Каждая народность с большим или меньшим успехом бережет и развивает традиционную культуру своих предков, в том числе боевые и состязательные </w:t>
      </w:r>
      <w:r w:rsidRPr="00364272">
        <w:rPr>
          <w:rFonts w:ascii="Times New Roman" w:eastAsia="Times New Roman" w:hAnsi="Times New Roman" w:cs="Times New Roman"/>
          <w:sz w:val="24"/>
          <w:szCs w:val="24"/>
          <w:lang w:eastAsia="ru-RU"/>
        </w:rPr>
        <w:lastRenderedPageBreak/>
        <w:t xml:space="preserve">единоборства. Некоторые из них становятся широко известными за пределами своей исторической родины. Так случилось с японским единоборством - каратэ. </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Обучающий блок представлен следующими направлениями:</w:t>
      </w:r>
    </w:p>
    <w:p w:rsidR="00364272" w:rsidRPr="00364272" w:rsidRDefault="00364272" w:rsidP="00364272">
      <w:pPr>
        <w:numPr>
          <w:ilvl w:val="0"/>
          <w:numId w:val="16"/>
        </w:num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философия – изучение духовно-нравственных основ каратэ (кодекс каратэ, приобщение к системе общечеловеческих ценностей и т.д.);</w:t>
      </w:r>
    </w:p>
    <w:p w:rsidR="00364272" w:rsidRPr="00364272" w:rsidRDefault="00364272" w:rsidP="00364272">
      <w:pPr>
        <w:numPr>
          <w:ilvl w:val="0"/>
          <w:numId w:val="16"/>
        </w:numPr>
        <w:tabs>
          <w:tab w:val="left" w:pos="709"/>
        </w:tabs>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искусство – изучение истории единоборств и каратэ, знакомство с культурой Японии (икебана, каллиграфия, оригами, обычаями, нравами, традициями страны);</w:t>
      </w:r>
    </w:p>
    <w:p w:rsidR="00364272" w:rsidRPr="00364272" w:rsidRDefault="00364272" w:rsidP="00364272">
      <w:pPr>
        <w:numPr>
          <w:ilvl w:val="0"/>
          <w:numId w:val="16"/>
        </w:num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физическая культура – общая и специальная физическая подготовка, овладение каратэ, выход на спортивный уровень;</w:t>
      </w:r>
    </w:p>
    <w:p w:rsidR="00364272" w:rsidRPr="00364272" w:rsidRDefault="00364272" w:rsidP="00364272">
      <w:pPr>
        <w:numPr>
          <w:ilvl w:val="0"/>
          <w:numId w:val="16"/>
        </w:num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основы безопасной жизнедеятельности – предупреждение травматизма, оказание первой помощи, овладение способами восстановления дыхания, сердечной деятельности, элементами медитации и т.д.</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xml:space="preserve">Направления взаимосвязаны и взаимодополняемы, способствуют гармонизации личности обучающегося каратэ, именно поэтому в каратэ выявление победителя и побежденного не является высшей целью, победить воображаемого противника в ката (формальное упражнение) означает одержать победу над самим собой. </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 данном блоке использованы методические разработки ведущих специалистов этого вида спорта: Литвинов С.А. «Методические рекомендации по каратэ для детско-юношеских клубов физической подготовки, спортивных школ различного типа» г. Москва, Комитет физической культуры и спорта, спортивно-методический центр, 2003 г.; учебно-методические рекомендации и разработки российской государственной академии физической культуры.</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 результате обучения достигается, прежде всего, оздоровительный эффект, а также появляется возможность овладения воспитанником различных ступеней спортивного мастерства в совокупности с навыком самообороны.</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Овладение основами медитации – эффективное средство саморегуляции, самовоспитания, предотвращения и снятия стресса.</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xml:space="preserve">С младшими воспитанниками (до 10 лет) акцент делается на общую физическую подготовку, широко используется в учебно-тренировочном процессе игровые технологии. Учитывая оздоровительную и спортивную направленность программы, в учебно-тематический план включены теоретические и практические занятия, которые целенаправленно знакомят и обучают воспитанников с современным уровнем каратэ в области физической культуры, искусства, философии. </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 процессе обучения воспитанники проходят путь:</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1" locked="0" layoutInCell="0" allowOverlap="1" wp14:anchorId="420E2D43" wp14:editId="34EB2B0C">
                <wp:simplePos x="0" y="0"/>
                <wp:positionH relativeFrom="column">
                  <wp:posOffset>1278890</wp:posOffset>
                </wp:positionH>
                <wp:positionV relativeFrom="paragraph">
                  <wp:posOffset>73660</wp:posOffset>
                </wp:positionV>
                <wp:extent cx="3631565" cy="1626235"/>
                <wp:effectExtent l="69215" t="46355" r="90170" b="51435"/>
                <wp:wrapNone/>
                <wp:docPr id="18" name="Равнобедренный тре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565" cy="1626235"/>
                        </a:xfrm>
                        <a:prstGeom prst="triangle">
                          <a:avLst>
                            <a:gd name="adj" fmla="val 50000"/>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271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8" o:spid="_x0000_s1026" type="#_x0000_t5" style="position:absolute;margin-left:100.7pt;margin-top:5.8pt;width:285.95pt;height:1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" o:allowincell="f" fillcolor="#9bbb59" strokecolor="#f2f2f2" strokeweight="3pt">
                <v:shadow on="t" color="#4e6128" opacity=".5" offset="1pt"/>
              </v:shape>
            </w:pict>
          </mc:Fallback>
        </mc:AlternateConten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364272" w:rsidRDefault="00364272" w:rsidP="00364272">
      <w:pPr>
        <w:spacing w:after="0" w:line="240" w:lineRule="auto"/>
        <w:ind w:left="4248"/>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3. навык</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0" allowOverlap="1" wp14:anchorId="3CDF3EAE" wp14:editId="5B747273">
                <wp:simplePos x="0" y="0"/>
                <wp:positionH relativeFrom="column">
                  <wp:posOffset>2435225</wp:posOffset>
                </wp:positionH>
                <wp:positionV relativeFrom="paragraph">
                  <wp:posOffset>28575</wp:posOffset>
                </wp:positionV>
                <wp:extent cx="1262380" cy="0"/>
                <wp:effectExtent l="6350" t="10795" r="7620" b="82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1D2C" id="Прямая соединительная линия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2.25pt" to="291.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" o:allowincell="f"/>
            </w:pict>
          </mc:Fallback>
        </mc:AlternateContent>
      </w:r>
    </w:p>
    <w:p w:rsidR="00364272" w:rsidRPr="00364272" w:rsidRDefault="00364272" w:rsidP="00364272">
      <w:pPr>
        <w:spacing w:after="0" w:line="240" w:lineRule="auto"/>
        <w:ind w:left="3682" w:firstLine="566"/>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2. умение</w:t>
      </w:r>
    </w:p>
    <w:p w:rsidR="00364272" w:rsidRPr="00364272" w:rsidRDefault="00364272" w:rsidP="00364272">
      <w:pPr>
        <w:spacing w:after="0" w:line="240" w:lineRule="auto"/>
        <w:ind w:left="3682" w:firstLine="566"/>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0" allowOverlap="1" wp14:anchorId="1D578C6E" wp14:editId="42B32BF5">
                <wp:simplePos x="0" y="0"/>
                <wp:positionH relativeFrom="column">
                  <wp:posOffset>2397760</wp:posOffset>
                </wp:positionH>
                <wp:positionV relativeFrom="paragraph">
                  <wp:posOffset>119380</wp:posOffset>
                </wp:positionV>
                <wp:extent cx="1262380" cy="0"/>
                <wp:effectExtent l="6985" t="13970" r="6985" b="50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EFF9" id="Прямая соединительная линия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pt,9.4pt" to="28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" o:allowincell="f"/>
            </w:pict>
          </mc:Fallback>
        </mc:AlternateContent>
      </w:r>
    </w:p>
    <w:p w:rsidR="00364272" w:rsidRPr="00364272" w:rsidRDefault="00364272" w:rsidP="00364272">
      <w:pPr>
        <w:spacing w:after="0" w:line="240" w:lineRule="auto"/>
        <w:ind w:left="3682" w:firstLine="566"/>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1. знание</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xml:space="preserve">Организация учебного процесса, задачи, учебно-тематический план по каждому году обучения и методическое обеспечение по обучающему блоку представлены в </w:t>
      </w:r>
      <w:r w:rsidRPr="00364272">
        <w:rPr>
          <w:rFonts w:ascii="Times New Roman" w:eastAsia="Times New Roman" w:hAnsi="Times New Roman" w:cs="Times New Roman"/>
          <w:b/>
          <w:sz w:val="24"/>
          <w:szCs w:val="24"/>
          <w:lang w:eastAsia="ru-RU"/>
        </w:rPr>
        <w:t>Приложении 2</w:t>
      </w:r>
    </w:p>
    <w:p w:rsidR="00364272" w:rsidRPr="00364272"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left="142" w:firstLine="284"/>
        <w:jc w:val="center"/>
        <w:rPr>
          <w:rFonts w:ascii="Times New Roman" w:eastAsia="Times New Roman" w:hAnsi="Times New Roman" w:cs="Times New Roman"/>
          <w:b/>
          <w:sz w:val="24"/>
          <w:szCs w:val="24"/>
          <w:lang w:val="x-none" w:eastAsia="x-none"/>
        </w:rPr>
      </w:pPr>
    </w:p>
    <w:p w:rsidR="00364272" w:rsidRPr="00364272" w:rsidRDefault="00364272" w:rsidP="00364272">
      <w:pPr>
        <w:spacing w:after="0" w:line="240" w:lineRule="auto"/>
        <w:ind w:left="142" w:firstLine="284"/>
        <w:jc w:val="center"/>
        <w:rPr>
          <w:rFonts w:ascii="Times New Roman" w:eastAsia="Times New Roman" w:hAnsi="Times New Roman" w:cs="Times New Roman"/>
          <w:b/>
          <w:sz w:val="24"/>
          <w:szCs w:val="24"/>
          <w:lang w:val="x-none" w:eastAsia="x-none"/>
        </w:rPr>
      </w:pPr>
      <w:r w:rsidRPr="00364272">
        <w:rPr>
          <w:rFonts w:ascii="Times New Roman" w:eastAsia="Times New Roman" w:hAnsi="Times New Roman" w:cs="Times New Roman"/>
          <w:b/>
          <w:sz w:val="24"/>
          <w:szCs w:val="24"/>
          <w:lang w:val="x-none" w:eastAsia="x-none"/>
        </w:rPr>
        <w:t>Воспитательный блок</w:t>
      </w:r>
    </w:p>
    <w:p w:rsidR="00364272" w:rsidRPr="00364272" w:rsidRDefault="00364272" w:rsidP="00364272">
      <w:pPr>
        <w:spacing w:after="0" w:line="240" w:lineRule="auto"/>
        <w:ind w:left="142" w:firstLine="284"/>
        <w:jc w:val="both"/>
        <w:rPr>
          <w:rFonts w:ascii="Times New Roman" w:eastAsia="Times New Roman" w:hAnsi="Times New Roman" w:cs="Times New Roman"/>
          <w:b/>
          <w:sz w:val="24"/>
          <w:szCs w:val="24"/>
          <w:lang w:val="x-none" w:eastAsia="x-none"/>
        </w:rPr>
      </w:pPr>
      <w:r w:rsidRPr="00364272">
        <w:rPr>
          <w:rFonts w:ascii="Times New Roman" w:eastAsia="Times New Roman" w:hAnsi="Times New Roman" w:cs="Times New Roman"/>
          <w:sz w:val="24"/>
          <w:szCs w:val="24"/>
          <w:lang w:val="x-none" w:eastAsia="x-none"/>
        </w:rPr>
        <w:t>Секция по месту жительства – это место для самовыражения, развития и выявления способностей ребенка не только на основе каратэ, но и вне его. Воспитательный блок представлен следующими направлениями</w:t>
      </w:r>
      <w:r w:rsidRPr="00364272">
        <w:rPr>
          <w:rFonts w:ascii="Times New Roman" w:eastAsia="Times New Roman" w:hAnsi="Times New Roman" w:cs="Times New Roman"/>
          <w:b/>
          <w:sz w:val="24"/>
          <w:szCs w:val="24"/>
          <w:lang w:val="x-none" w:eastAsia="x-none"/>
        </w:rPr>
        <w:t>:</w:t>
      </w:r>
    </w:p>
    <w:p w:rsidR="00364272" w:rsidRPr="00364272" w:rsidRDefault="00364272" w:rsidP="00364272">
      <w:pPr>
        <w:numPr>
          <w:ilvl w:val="0"/>
          <w:numId w:val="17"/>
        </w:numPr>
        <w:spacing w:after="0" w:line="240" w:lineRule="auto"/>
        <w:ind w:left="142" w:firstLine="284"/>
        <w:jc w:val="both"/>
        <w:rPr>
          <w:rFonts w:ascii="Times New Roman" w:eastAsia="Times New Roman" w:hAnsi="Times New Roman" w:cs="Times New Roman"/>
          <w:sz w:val="24"/>
          <w:szCs w:val="24"/>
          <w:lang w:val="x-none" w:eastAsia="x-none"/>
        </w:rPr>
      </w:pPr>
      <w:r w:rsidRPr="00364272">
        <w:rPr>
          <w:rFonts w:ascii="Times New Roman" w:eastAsia="Times New Roman" w:hAnsi="Times New Roman" w:cs="Times New Roman"/>
          <w:sz w:val="24"/>
          <w:szCs w:val="24"/>
          <w:lang w:val="x-none" w:eastAsia="x-none"/>
        </w:rPr>
        <w:t>клубная работа</w:t>
      </w:r>
    </w:p>
    <w:p w:rsidR="00364272" w:rsidRPr="00364272" w:rsidRDefault="00364272" w:rsidP="00364272">
      <w:pPr>
        <w:numPr>
          <w:ilvl w:val="0"/>
          <w:numId w:val="17"/>
        </w:numPr>
        <w:spacing w:after="0" w:line="240" w:lineRule="auto"/>
        <w:ind w:left="142" w:firstLine="284"/>
        <w:jc w:val="both"/>
        <w:rPr>
          <w:rFonts w:ascii="Times New Roman" w:eastAsia="Times New Roman" w:hAnsi="Times New Roman" w:cs="Times New Roman"/>
          <w:sz w:val="24"/>
          <w:szCs w:val="24"/>
          <w:lang w:val="x-none" w:eastAsia="x-none"/>
        </w:rPr>
      </w:pPr>
      <w:r w:rsidRPr="00364272">
        <w:rPr>
          <w:rFonts w:ascii="Times New Roman" w:eastAsia="Times New Roman" w:hAnsi="Times New Roman" w:cs="Times New Roman"/>
          <w:sz w:val="24"/>
          <w:szCs w:val="24"/>
          <w:lang w:val="x-none" w:eastAsia="x-none"/>
        </w:rPr>
        <w:lastRenderedPageBreak/>
        <w:t>каникулярный отдых</w:t>
      </w:r>
    </w:p>
    <w:p w:rsidR="00364272" w:rsidRPr="00364272" w:rsidRDefault="00364272" w:rsidP="00364272">
      <w:pPr>
        <w:numPr>
          <w:ilvl w:val="0"/>
          <w:numId w:val="17"/>
        </w:numPr>
        <w:spacing w:after="0" w:line="240" w:lineRule="auto"/>
        <w:ind w:left="142" w:firstLine="284"/>
        <w:jc w:val="both"/>
        <w:rPr>
          <w:rFonts w:ascii="Times New Roman" w:eastAsia="Times New Roman" w:hAnsi="Times New Roman" w:cs="Times New Roman"/>
          <w:sz w:val="24"/>
          <w:szCs w:val="24"/>
          <w:lang w:val="x-none" w:eastAsia="x-none"/>
        </w:rPr>
      </w:pPr>
      <w:r w:rsidRPr="00364272">
        <w:rPr>
          <w:rFonts w:ascii="Times New Roman" w:eastAsia="Times New Roman" w:hAnsi="Times New Roman" w:cs="Times New Roman"/>
          <w:sz w:val="24"/>
          <w:szCs w:val="24"/>
          <w:lang w:val="x-none" w:eastAsia="x-none"/>
        </w:rPr>
        <w:t>работа с детским активом</w:t>
      </w:r>
    </w:p>
    <w:p w:rsidR="00364272" w:rsidRPr="00364272" w:rsidRDefault="00364272" w:rsidP="00364272">
      <w:pPr>
        <w:numPr>
          <w:ilvl w:val="0"/>
          <w:numId w:val="17"/>
        </w:numPr>
        <w:spacing w:after="0" w:line="240" w:lineRule="auto"/>
        <w:ind w:left="142" w:firstLine="284"/>
        <w:jc w:val="both"/>
        <w:rPr>
          <w:rFonts w:ascii="Times New Roman" w:eastAsia="Times New Roman" w:hAnsi="Times New Roman" w:cs="Times New Roman"/>
          <w:sz w:val="24"/>
          <w:szCs w:val="24"/>
          <w:lang w:val="x-none" w:eastAsia="x-none"/>
        </w:rPr>
      </w:pPr>
      <w:r w:rsidRPr="00364272">
        <w:rPr>
          <w:rFonts w:ascii="Times New Roman" w:eastAsia="Times New Roman" w:hAnsi="Times New Roman" w:cs="Times New Roman"/>
          <w:sz w:val="24"/>
          <w:szCs w:val="24"/>
          <w:lang w:val="x-none" w:eastAsia="x-none"/>
        </w:rPr>
        <w:t>работа с родителями</w:t>
      </w:r>
    </w:p>
    <w:p w:rsidR="00364272" w:rsidRPr="00364272" w:rsidRDefault="00364272" w:rsidP="00364272">
      <w:pPr>
        <w:numPr>
          <w:ilvl w:val="0"/>
          <w:numId w:val="17"/>
        </w:numPr>
        <w:spacing w:after="0" w:line="240" w:lineRule="auto"/>
        <w:ind w:left="142" w:firstLine="284"/>
        <w:jc w:val="both"/>
        <w:rPr>
          <w:rFonts w:ascii="Times New Roman" w:eastAsia="Times New Roman" w:hAnsi="Times New Roman" w:cs="Times New Roman"/>
          <w:sz w:val="24"/>
          <w:szCs w:val="24"/>
          <w:lang w:val="x-none" w:eastAsia="x-none"/>
        </w:rPr>
      </w:pPr>
      <w:r w:rsidRPr="00364272">
        <w:rPr>
          <w:rFonts w:ascii="Times New Roman" w:eastAsia="Times New Roman" w:hAnsi="Times New Roman" w:cs="Times New Roman"/>
          <w:sz w:val="24"/>
          <w:szCs w:val="24"/>
          <w:lang w:val="x-none" w:eastAsia="x-none"/>
        </w:rPr>
        <w:t>взаимодействие с социумом</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val="x-none" w:eastAsia="x-none"/>
        </w:rPr>
      </w:pPr>
      <w:r w:rsidRPr="00364272">
        <w:rPr>
          <w:rFonts w:ascii="Times New Roman" w:eastAsia="Times New Roman" w:hAnsi="Times New Roman" w:cs="Times New Roman"/>
          <w:sz w:val="24"/>
          <w:szCs w:val="24"/>
          <w:lang w:val="x-none" w:eastAsia="x-none"/>
        </w:rPr>
        <w:t xml:space="preserve">Разнообразие форм и содержание досуговой деятельности укрепляет и обогащает межличностные отношения детей и взрослых, совершенствует культуру общения, развивает и укрепляет семейные интересы. Это достигается через разные конкурсные развлекательные программы, игры, акции, через взаимодействие с другими секциями и клубами по месту жительства. </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val="x-none" w:eastAsia="x-none"/>
        </w:rPr>
      </w:pPr>
      <w:r w:rsidRPr="00364272">
        <w:rPr>
          <w:rFonts w:ascii="Times New Roman" w:eastAsia="Times New Roman" w:hAnsi="Times New Roman" w:cs="Times New Roman"/>
          <w:sz w:val="24"/>
          <w:szCs w:val="24"/>
          <w:lang w:val="x-none" w:eastAsia="x-none"/>
        </w:rPr>
        <w:t xml:space="preserve">В каникулы (осенние, зимние, весенние) более широко используются формы досуговой деятельности, особенно экскурсии, в летнее время организуются профильные учебно-тренировочные сборы на базе лагеря с дневным пребыванием детей. Участие в социально-значимых акциях и мероприятиях содействует становлению молодого гражданина. </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val="x-none" w:eastAsia="x-none"/>
        </w:rPr>
      </w:pPr>
      <w:r w:rsidRPr="00364272">
        <w:rPr>
          <w:rFonts w:ascii="Times New Roman" w:eastAsia="Times New Roman" w:hAnsi="Times New Roman" w:cs="Times New Roman"/>
          <w:sz w:val="24"/>
          <w:szCs w:val="24"/>
          <w:lang w:val="x-none" w:eastAsia="x-none"/>
        </w:rPr>
        <w:t xml:space="preserve">Возможность провести интересно и весело время в секции всей семьей, совместные тренировки детей и родителей – все это сплачивает и укрепляет семью воспитанника. </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val="x-none" w:eastAsia="x-none"/>
        </w:rPr>
      </w:pPr>
      <w:r w:rsidRPr="00364272">
        <w:rPr>
          <w:rFonts w:ascii="Times New Roman" w:eastAsia="Times New Roman" w:hAnsi="Times New Roman" w:cs="Times New Roman"/>
          <w:sz w:val="24"/>
          <w:szCs w:val="24"/>
          <w:lang w:val="x-none" w:eastAsia="x-none"/>
        </w:rPr>
        <w:t xml:space="preserve">Организация воспитательного процесса, система работы и методическое обеспечение к воспитательному блоку представлены в </w:t>
      </w:r>
      <w:r w:rsidRPr="00364272">
        <w:rPr>
          <w:rFonts w:ascii="Times New Roman" w:eastAsia="Times New Roman" w:hAnsi="Times New Roman" w:cs="Times New Roman"/>
          <w:b/>
          <w:sz w:val="24"/>
          <w:szCs w:val="24"/>
          <w:lang w:val="x-none" w:eastAsia="x-none"/>
        </w:rPr>
        <w:t>Приложении 3</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sz w:val="24"/>
          <w:szCs w:val="24"/>
          <w:lang w:val="x-none" w:eastAsia="x-none"/>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val="x-none" w:eastAsia="x-none"/>
        </w:rPr>
      </w:pPr>
      <w:r w:rsidRPr="00364272">
        <w:rPr>
          <w:rFonts w:ascii="Times New Roman" w:eastAsia="Times New Roman" w:hAnsi="Times New Roman" w:cs="Times New Roman"/>
          <w:b/>
          <w:sz w:val="24"/>
          <w:szCs w:val="24"/>
          <w:lang w:val="x-none" w:eastAsia="x-none"/>
        </w:rPr>
        <w:t>Цель программы:</w:t>
      </w:r>
    </w:p>
    <w:p w:rsidR="00364272" w:rsidRPr="00364272" w:rsidRDefault="00364272" w:rsidP="00364272">
      <w:pPr>
        <w:tabs>
          <w:tab w:val="left" w:pos="426"/>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Создание условий для саморазвития (согласно заявленным знаниям, умениям и навыкам), самоутверждения, самореализации (по количеству выпускников, работающих по данному виду деятельности, реализующих полученные умения и навыки по окончании учебного заведения) детей и подростков через организацию досуговой работы в секции каратэ.</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Основные задачи программы:</w:t>
      </w:r>
    </w:p>
    <w:p w:rsidR="00364272" w:rsidRPr="00364272" w:rsidRDefault="00364272" w:rsidP="00364272">
      <w:pPr>
        <w:numPr>
          <w:ilvl w:val="0"/>
          <w:numId w:val="1"/>
        </w:numPr>
        <w:tabs>
          <w:tab w:val="num" w:pos="426"/>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Расширение знаний учащихся о мире японской культуры, национальной японской борьбы, осознание наследуемых ценностей и их усвоение, то есть включение в свою непосредственную деятельность уже имеющегося массива культуры;</w:t>
      </w:r>
    </w:p>
    <w:p w:rsidR="00364272" w:rsidRPr="00364272" w:rsidRDefault="00364272" w:rsidP="00364272">
      <w:pPr>
        <w:numPr>
          <w:ilvl w:val="0"/>
          <w:numId w:val="1"/>
        </w:numPr>
        <w:tabs>
          <w:tab w:val="num" w:pos="426"/>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Развитие мотивации личности к познанию и самосовершенствованию, как основы формирования образовательных запросов и потребностей;</w:t>
      </w:r>
    </w:p>
    <w:p w:rsidR="00364272" w:rsidRPr="00364272" w:rsidRDefault="00364272" w:rsidP="00364272">
      <w:pPr>
        <w:numPr>
          <w:ilvl w:val="0"/>
          <w:numId w:val="1"/>
        </w:numPr>
        <w:tabs>
          <w:tab w:val="num" w:pos="426"/>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Формирование потребности в регулярных занятиях физической культурой и спортом, каратэ, воспитание осмысленного отношения к ним как к способу самореализации личностно значимому проявлению человеческих способностей;</w:t>
      </w:r>
    </w:p>
    <w:p w:rsidR="00364272" w:rsidRPr="00364272" w:rsidRDefault="00364272" w:rsidP="00364272">
      <w:pPr>
        <w:numPr>
          <w:ilvl w:val="0"/>
          <w:numId w:val="1"/>
        </w:numPr>
        <w:tabs>
          <w:tab w:val="num" w:pos="426"/>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Формирование оптимального объёма, разносторонности и достаточной глубины знаний по теории каратэ;</w:t>
      </w:r>
    </w:p>
    <w:p w:rsidR="00364272" w:rsidRPr="00364272" w:rsidRDefault="00364272" w:rsidP="00364272">
      <w:pPr>
        <w:numPr>
          <w:ilvl w:val="0"/>
          <w:numId w:val="1"/>
        </w:numPr>
        <w:tabs>
          <w:tab w:val="num" w:pos="426"/>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Воспитание и развитие познавательных потребностей и творческих способностей учащихся;</w:t>
      </w:r>
    </w:p>
    <w:p w:rsidR="00364272" w:rsidRPr="00364272" w:rsidRDefault="00364272" w:rsidP="00364272">
      <w:pPr>
        <w:numPr>
          <w:ilvl w:val="0"/>
          <w:numId w:val="1"/>
        </w:numPr>
        <w:tabs>
          <w:tab w:val="num" w:pos="426"/>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Формирование и совершенствование навыков выполнения общеподготовительных, специально-подготовительных и соревновательных упражнений;</w:t>
      </w:r>
    </w:p>
    <w:p w:rsidR="00364272" w:rsidRPr="00364272" w:rsidRDefault="00364272" w:rsidP="00364272">
      <w:pPr>
        <w:numPr>
          <w:ilvl w:val="0"/>
          <w:numId w:val="1"/>
        </w:numPr>
        <w:tabs>
          <w:tab w:val="num" w:pos="426"/>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Формирование и совершенствование навыков и умений ведения учебных, учебно-тренировочных, контрольных, соревновательных и показательных поединков;</w:t>
      </w:r>
    </w:p>
    <w:p w:rsidR="00364272" w:rsidRPr="00364272" w:rsidRDefault="00364272" w:rsidP="00364272">
      <w:pPr>
        <w:numPr>
          <w:ilvl w:val="0"/>
          <w:numId w:val="1"/>
        </w:numPr>
        <w:tabs>
          <w:tab w:val="num" w:pos="426"/>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Формирование и совершенствование знаний, умений и навыков показа, анализа и объяснения элементов техники и тактики каратэ;</w:t>
      </w:r>
    </w:p>
    <w:p w:rsidR="00364272" w:rsidRPr="00364272" w:rsidRDefault="00364272" w:rsidP="00364272">
      <w:pPr>
        <w:numPr>
          <w:ilvl w:val="0"/>
          <w:numId w:val="1"/>
        </w:numPr>
        <w:tabs>
          <w:tab w:val="num" w:pos="426"/>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Формирование и совершенствование знаний, умений и навыков организации, проведения и судейства соревнований по каратэ;</w:t>
      </w:r>
    </w:p>
    <w:p w:rsidR="00364272" w:rsidRPr="00364272" w:rsidRDefault="00364272" w:rsidP="00364272">
      <w:pPr>
        <w:numPr>
          <w:ilvl w:val="0"/>
          <w:numId w:val="1"/>
        </w:numPr>
        <w:tabs>
          <w:tab w:val="num" w:pos="426"/>
          <w:tab w:val="num" w:pos="851"/>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Оказание педагогической поддержки детям и подросткам в их самопознании, самореализации и самосовершенствовании в условиях секции по месту жительства.</w:t>
      </w:r>
    </w:p>
    <w:p w:rsidR="00364272" w:rsidRPr="00364272" w:rsidRDefault="00364272" w:rsidP="00364272">
      <w:pPr>
        <w:numPr>
          <w:ilvl w:val="0"/>
          <w:numId w:val="1"/>
        </w:numPr>
        <w:tabs>
          <w:tab w:val="num" w:pos="426"/>
          <w:tab w:val="num" w:pos="851"/>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Организация содержательного досуга детей, подростков и их родителей.</w:t>
      </w:r>
    </w:p>
    <w:p w:rsidR="00364272" w:rsidRPr="00364272" w:rsidRDefault="00364272" w:rsidP="00364272">
      <w:pPr>
        <w:numPr>
          <w:ilvl w:val="0"/>
          <w:numId w:val="1"/>
        </w:numPr>
        <w:tabs>
          <w:tab w:val="num" w:pos="426"/>
          <w:tab w:val="num" w:pos="851"/>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Укрепление и развитие взаимодействия с семьями воспитанников.</w:t>
      </w:r>
    </w:p>
    <w:p w:rsidR="00364272" w:rsidRPr="00364272" w:rsidRDefault="00364272" w:rsidP="00364272">
      <w:pPr>
        <w:numPr>
          <w:ilvl w:val="0"/>
          <w:numId w:val="1"/>
        </w:numPr>
        <w:tabs>
          <w:tab w:val="num" w:pos="426"/>
          <w:tab w:val="num" w:pos="851"/>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Профилактика асоциальных проявлений в детско-подростковой среде.</w:t>
      </w:r>
    </w:p>
    <w:p w:rsidR="00364272" w:rsidRPr="00364272" w:rsidRDefault="00364272" w:rsidP="00364272">
      <w:pPr>
        <w:numPr>
          <w:ilvl w:val="0"/>
          <w:numId w:val="1"/>
        </w:numPr>
        <w:tabs>
          <w:tab w:val="num" w:pos="426"/>
          <w:tab w:val="num" w:pos="851"/>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Развитие и укрепление творческих и общественно-полезных связей с учреждениями города и области, России и за рубежом.</w:t>
      </w:r>
    </w:p>
    <w:p w:rsidR="00364272" w:rsidRPr="00364272" w:rsidRDefault="00364272" w:rsidP="00364272">
      <w:pPr>
        <w:spacing w:after="0" w:line="240" w:lineRule="auto"/>
        <w:ind w:left="142" w:right="142" w:firstLine="284"/>
        <w:jc w:val="both"/>
        <w:rPr>
          <w:rFonts w:ascii="Times New Roman" w:eastAsia="MS Mincho" w:hAnsi="MS Mincho" w:cs="Times New Roman"/>
          <w:b/>
          <w:sz w:val="24"/>
          <w:szCs w:val="24"/>
          <w:lang w:eastAsia="ru-RU"/>
        </w:rPr>
      </w:pPr>
    </w:p>
    <w:p w:rsidR="00364272" w:rsidRPr="00364272" w:rsidRDefault="00364272" w:rsidP="00364272">
      <w:pPr>
        <w:keepNext/>
        <w:numPr>
          <w:ilvl w:val="0"/>
          <w:numId w:val="18"/>
        </w:numPr>
        <w:spacing w:after="0" w:line="240" w:lineRule="auto"/>
        <w:ind w:left="142" w:firstLine="284"/>
        <w:jc w:val="center"/>
        <w:outlineLvl w:val="1"/>
        <w:rPr>
          <w:rFonts w:ascii="Times New Roman" w:eastAsia="Times New Roman" w:hAnsi="Times New Roman" w:cs="Times New Roman"/>
          <w:b/>
          <w:sz w:val="24"/>
          <w:szCs w:val="24"/>
          <w:lang w:val="x-none" w:eastAsia="x-none"/>
        </w:rPr>
      </w:pPr>
      <w:r w:rsidRPr="00364272">
        <w:rPr>
          <w:rFonts w:ascii="Times New Roman" w:eastAsia="Times New Roman" w:hAnsi="Times New Roman" w:cs="Times New Roman"/>
          <w:b/>
          <w:sz w:val="24"/>
          <w:szCs w:val="24"/>
          <w:lang w:val="x-none" w:eastAsia="x-none"/>
        </w:rPr>
        <w:t>Примерный учебно-тематический план занятий</w:t>
      </w:r>
    </w:p>
    <w:p w:rsidR="00364272" w:rsidRPr="00364272" w:rsidRDefault="00364272" w:rsidP="00364272">
      <w:pPr>
        <w:spacing w:after="0" w:line="240" w:lineRule="auto"/>
        <w:ind w:left="142" w:right="142" w:firstLine="284"/>
        <w:jc w:val="both"/>
        <w:rPr>
          <w:rFonts w:ascii="Times New Roman" w:eastAsia="Times New Roman" w:hAnsi="Times New Roman" w:cs="Times New Roman"/>
          <w:i/>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lastRenderedPageBreak/>
        <w:t>1-й год обучения (группы начальной подготовки для детей 7 - 10 лет).</w:t>
      </w:r>
    </w:p>
    <w:p w:rsidR="00364272" w:rsidRPr="00364272" w:rsidRDefault="00364272" w:rsidP="00364272">
      <w:pPr>
        <w:spacing w:after="0" w:line="240" w:lineRule="auto"/>
        <w:ind w:left="142" w:right="142" w:firstLine="284"/>
        <w:jc w:val="both"/>
        <w:rPr>
          <w:rFonts w:ascii="Times New Roman" w:eastAsia="Times New Roman" w:hAnsi="Times New Roman" w:cs="Times New Roman"/>
          <w:i/>
          <w:sz w:val="24"/>
          <w:szCs w:val="24"/>
          <w:lang w:eastAsia="ru-RU"/>
        </w:rPr>
      </w:pPr>
    </w:p>
    <w:tbl>
      <w:tblPr>
        <w:tblW w:w="921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559"/>
        <w:gridCol w:w="1417"/>
        <w:gridCol w:w="1701"/>
      </w:tblGrid>
      <w:tr w:rsidR="00364272" w:rsidRPr="00364272" w:rsidTr="003459C8">
        <w:tc>
          <w:tcPr>
            <w:tcW w:w="851"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right="142"/>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w:t>
            </w:r>
          </w:p>
        </w:tc>
        <w:tc>
          <w:tcPr>
            <w:tcW w:w="3686"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b/>
                <w:caps/>
                <w:sz w:val="24"/>
                <w:szCs w:val="24"/>
                <w:lang w:eastAsia="ru-RU"/>
              </w:rPr>
            </w:pPr>
            <w:r w:rsidRPr="00364272">
              <w:rPr>
                <w:rFonts w:ascii="Times New Roman" w:eastAsia="Times New Roman" w:hAnsi="Times New Roman" w:cs="Times New Roman"/>
                <w:b/>
                <w:caps/>
                <w:sz w:val="24"/>
                <w:szCs w:val="24"/>
                <w:lang w:eastAsia="ru-RU"/>
              </w:rPr>
              <w:t>тема</w:t>
            </w:r>
          </w:p>
        </w:tc>
        <w:tc>
          <w:tcPr>
            <w:tcW w:w="1559"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b/>
                <w:sz w:val="18"/>
                <w:szCs w:val="18"/>
                <w:lang w:eastAsia="ru-RU"/>
              </w:rPr>
            </w:pPr>
            <w:r w:rsidRPr="00364272">
              <w:rPr>
                <w:rFonts w:ascii="Times New Roman" w:eastAsia="Times New Roman" w:hAnsi="Times New Roman" w:cs="Times New Roman"/>
                <w:b/>
                <w:sz w:val="18"/>
                <w:szCs w:val="18"/>
                <w:lang w:eastAsia="ru-RU"/>
              </w:rPr>
              <w:t>Общее количество часов</w:t>
            </w:r>
          </w:p>
          <w:p w:rsidR="00364272" w:rsidRPr="00364272" w:rsidRDefault="00364272" w:rsidP="00364272">
            <w:pPr>
              <w:spacing w:after="0" w:line="240" w:lineRule="auto"/>
              <w:ind w:left="142" w:right="142" w:firstLine="284"/>
              <w:rPr>
                <w:rFonts w:ascii="Times New Roman" w:eastAsia="Times New Roman" w:hAnsi="Times New Roman" w:cs="Times New Roman"/>
                <w:b/>
                <w:sz w:val="18"/>
                <w:szCs w:val="18"/>
                <w:lang w:eastAsia="ru-RU"/>
              </w:rPr>
            </w:pPr>
          </w:p>
        </w:tc>
        <w:tc>
          <w:tcPr>
            <w:tcW w:w="1417"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b/>
                <w:sz w:val="18"/>
                <w:szCs w:val="18"/>
                <w:lang w:eastAsia="ru-RU"/>
              </w:rPr>
            </w:pPr>
            <w:r w:rsidRPr="00364272">
              <w:rPr>
                <w:rFonts w:ascii="Times New Roman" w:eastAsia="Times New Roman" w:hAnsi="Times New Roman" w:cs="Times New Roman"/>
                <w:b/>
                <w:sz w:val="18"/>
                <w:szCs w:val="18"/>
                <w:lang w:eastAsia="ru-RU"/>
              </w:rPr>
              <w:t>Теория</w:t>
            </w:r>
          </w:p>
        </w:tc>
        <w:tc>
          <w:tcPr>
            <w:tcW w:w="1701"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b/>
                <w:sz w:val="18"/>
                <w:szCs w:val="18"/>
                <w:lang w:eastAsia="ru-RU"/>
              </w:rPr>
            </w:pPr>
            <w:r w:rsidRPr="00364272">
              <w:rPr>
                <w:rFonts w:ascii="Times New Roman" w:eastAsia="Times New Roman" w:hAnsi="Times New Roman" w:cs="Times New Roman"/>
                <w:b/>
                <w:sz w:val="18"/>
                <w:szCs w:val="18"/>
                <w:lang w:eastAsia="ru-RU"/>
              </w:rPr>
              <w:t>Практика</w:t>
            </w:r>
          </w:p>
        </w:tc>
      </w:tr>
      <w:tr w:rsidR="00364272" w:rsidRPr="00364272" w:rsidTr="003459C8">
        <w:tc>
          <w:tcPr>
            <w:tcW w:w="851" w:type="dxa"/>
            <w:tcBorders>
              <w:top w:val="single" w:sz="12" w:space="0" w:color="auto"/>
              <w:left w:val="single" w:sz="12" w:space="0" w:color="auto"/>
              <w:right w:val="single" w:sz="12" w:space="0" w:color="auto"/>
            </w:tcBorders>
          </w:tcPr>
          <w:p w:rsidR="00364272" w:rsidRPr="00364272" w:rsidRDefault="00364272" w:rsidP="00364272">
            <w:pPr>
              <w:numPr>
                <w:ilvl w:val="0"/>
                <w:numId w:val="12"/>
              </w:numPr>
              <w:tabs>
                <w:tab w:val="num" w:pos="34"/>
              </w:tabs>
              <w:spacing w:after="0" w:line="240" w:lineRule="auto"/>
              <w:ind w:left="142" w:right="142" w:firstLine="34"/>
              <w:jc w:val="both"/>
              <w:rPr>
                <w:rFonts w:ascii="Times New Roman" w:eastAsia="Times New Roman" w:hAnsi="Times New Roman" w:cs="Times New Roman"/>
                <w:sz w:val="24"/>
                <w:szCs w:val="24"/>
                <w:lang w:eastAsia="ru-RU"/>
              </w:rPr>
            </w:pPr>
          </w:p>
        </w:tc>
        <w:tc>
          <w:tcPr>
            <w:tcW w:w="3686"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Введение</w:t>
            </w:r>
          </w:p>
        </w:tc>
        <w:tc>
          <w:tcPr>
            <w:tcW w:w="1559"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417"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701"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2"/>
              </w:numPr>
              <w:tabs>
                <w:tab w:val="num" w:pos="34"/>
              </w:tabs>
              <w:spacing w:after="0" w:line="240" w:lineRule="auto"/>
              <w:ind w:left="142" w:right="142" w:firstLine="34"/>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История возникновения и становления борьбы каратэ</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2"/>
              </w:numPr>
              <w:tabs>
                <w:tab w:val="num" w:pos="34"/>
              </w:tabs>
              <w:spacing w:after="0" w:line="240" w:lineRule="auto"/>
              <w:ind w:left="142" w:right="142" w:firstLine="34"/>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Общеразвивающие упражнения</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12</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12</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2"/>
              </w:numPr>
              <w:tabs>
                <w:tab w:val="num" w:pos="34"/>
              </w:tabs>
              <w:spacing w:after="0" w:line="240" w:lineRule="auto"/>
              <w:ind w:left="142" w:right="142" w:firstLine="34"/>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Стойки и положения в каратэ</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2"/>
              </w:numPr>
              <w:tabs>
                <w:tab w:val="num" w:pos="34"/>
              </w:tabs>
              <w:spacing w:after="0" w:line="240" w:lineRule="auto"/>
              <w:ind w:left="142" w:right="142" w:firstLine="34"/>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Техника атак</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2"/>
              </w:numPr>
              <w:tabs>
                <w:tab w:val="num" w:pos="34"/>
              </w:tabs>
              <w:spacing w:after="0" w:line="240" w:lineRule="auto"/>
              <w:ind w:left="142" w:right="142" w:firstLine="34"/>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Техника защиты</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2"/>
              </w:numPr>
              <w:tabs>
                <w:tab w:val="num" w:pos="34"/>
              </w:tabs>
              <w:spacing w:after="0" w:line="240" w:lineRule="auto"/>
              <w:ind w:left="142" w:right="142" w:firstLine="34"/>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Кихон (технический комплекс)</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2"/>
              </w:numPr>
              <w:tabs>
                <w:tab w:val="num" w:pos="34"/>
              </w:tabs>
              <w:spacing w:after="0" w:line="240" w:lineRule="auto"/>
              <w:ind w:left="142" w:right="142" w:firstLine="34"/>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Ката (установочное упражнение)</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2"/>
              </w:numPr>
              <w:tabs>
                <w:tab w:val="num" w:pos="34"/>
              </w:tabs>
              <w:spacing w:after="0" w:line="240" w:lineRule="auto"/>
              <w:ind w:left="142" w:right="142" w:firstLine="34"/>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Кумитэ (поединок)</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r>
      <w:tr w:rsidR="00364272" w:rsidRPr="00364272" w:rsidTr="003459C8">
        <w:tc>
          <w:tcPr>
            <w:tcW w:w="851" w:type="dxa"/>
            <w:tcBorders>
              <w:left w:val="single" w:sz="12" w:space="0" w:color="auto"/>
              <w:bottom w:val="single" w:sz="12" w:space="0" w:color="auto"/>
              <w:right w:val="single" w:sz="12" w:space="0" w:color="auto"/>
            </w:tcBorders>
          </w:tcPr>
          <w:p w:rsidR="00364272" w:rsidRPr="00364272" w:rsidRDefault="00364272" w:rsidP="00364272">
            <w:pPr>
              <w:numPr>
                <w:ilvl w:val="0"/>
                <w:numId w:val="12"/>
              </w:numPr>
              <w:tabs>
                <w:tab w:val="num" w:pos="34"/>
              </w:tabs>
              <w:spacing w:after="0" w:line="240" w:lineRule="auto"/>
              <w:ind w:left="142" w:right="142" w:firstLine="34"/>
              <w:jc w:val="both"/>
              <w:rPr>
                <w:rFonts w:ascii="Times New Roman" w:eastAsia="Times New Roman" w:hAnsi="Times New Roman" w:cs="Times New Roman"/>
                <w:sz w:val="24"/>
                <w:szCs w:val="24"/>
                <w:lang w:eastAsia="ru-RU"/>
              </w:rPr>
            </w:pPr>
          </w:p>
        </w:tc>
        <w:tc>
          <w:tcPr>
            <w:tcW w:w="3686"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Упражнения на снарядах: грушах, лапах.</w:t>
            </w:r>
          </w:p>
        </w:tc>
        <w:tc>
          <w:tcPr>
            <w:tcW w:w="1559"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417"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r>
      <w:tr w:rsidR="00364272" w:rsidRPr="00364272" w:rsidTr="003459C8">
        <w:tc>
          <w:tcPr>
            <w:tcW w:w="4537" w:type="dxa"/>
            <w:gridSpan w:val="2"/>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Итого:</w:t>
            </w:r>
          </w:p>
        </w:tc>
        <w:tc>
          <w:tcPr>
            <w:tcW w:w="4677" w:type="dxa"/>
            <w:gridSpan w:val="3"/>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72</w:t>
            </w:r>
          </w:p>
        </w:tc>
      </w:tr>
    </w:tbl>
    <w:p w:rsidR="00364272" w:rsidRPr="00364272" w:rsidRDefault="00364272" w:rsidP="00364272">
      <w:pPr>
        <w:spacing w:after="0" w:line="240" w:lineRule="auto"/>
        <w:ind w:left="142" w:right="142" w:firstLine="284"/>
        <w:jc w:val="both"/>
        <w:rPr>
          <w:rFonts w:ascii="Times New Roman" w:eastAsia="Times New Roman" w:hAnsi="Times New Roman" w:cs="Times New Roman"/>
          <w:i/>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2-й год обучения (учебно-тренировочной группы для детей 7-10 лет).</w:t>
      </w:r>
    </w:p>
    <w:p w:rsidR="00364272" w:rsidRPr="00364272" w:rsidRDefault="00364272" w:rsidP="00364272">
      <w:pPr>
        <w:spacing w:after="0" w:line="240" w:lineRule="auto"/>
        <w:ind w:left="142" w:right="142" w:firstLine="284"/>
        <w:jc w:val="both"/>
        <w:rPr>
          <w:rFonts w:ascii="Times New Roman" w:eastAsia="Times New Roman" w:hAnsi="Times New Roman" w:cs="Times New Roman"/>
          <w:i/>
          <w:sz w:val="24"/>
          <w:szCs w:val="24"/>
          <w:lang w:eastAsia="ru-RU"/>
        </w:rPr>
      </w:pPr>
    </w:p>
    <w:tbl>
      <w:tblPr>
        <w:tblW w:w="921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417"/>
        <w:gridCol w:w="1559"/>
        <w:gridCol w:w="1701"/>
      </w:tblGrid>
      <w:tr w:rsidR="00364272" w:rsidRPr="00364272" w:rsidTr="003459C8">
        <w:tc>
          <w:tcPr>
            <w:tcW w:w="851"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hanging="142"/>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w:t>
            </w:r>
          </w:p>
        </w:tc>
        <w:tc>
          <w:tcPr>
            <w:tcW w:w="3686"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b/>
                <w:caps/>
                <w:sz w:val="24"/>
                <w:szCs w:val="24"/>
                <w:lang w:eastAsia="ru-RU"/>
              </w:rPr>
            </w:pPr>
            <w:r w:rsidRPr="00364272">
              <w:rPr>
                <w:rFonts w:ascii="Times New Roman" w:eastAsia="Times New Roman" w:hAnsi="Times New Roman" w:cs="Times New Roman"/>
                <w:b/>
                <w:caps/>
                <w:sz w:val="24"/>
                <w:szCs w:val="24"/>
                <w:lang w:eastAsia="ru-RU"/>
              </w:rPr>
              <w:t>тема</w:t>
            </w:r>
          </w:p>
        </w:tc>
        <w:tc>
          <w:tcPr>
            <w:tcW w:w="1417"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b/>
                <w:sz w:val="18"/>
                <w:szCs w:val="18"/>
                <w:lang w:eastAsia="ru-RU"/>
              </w:rPr>
            </w:pPr>
            <w:r w:rsidRPr="00364272">
              <w:rPr>
                <w:rFonts w:ascii="Times New Roman" w:eastAsia="Times New Roman" w:hAnsi="Times New Roman" w:cs="Times New Roman"/>
                <w:b/>
                <w:sz w:val="18"/>
                <w:szCs w:val="18"/>
                <w:lang w:eastAsia="ru-RU"/>
              </w:rPr>
              <w:t>Общее количество часов</w:t>
            </w:r>
          </w:p>
        </w:tc>
        <w:tc>
          <w:tcPr>
            <w:tcW w:w="1559"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b/>
                <w:sz w:val="18"/>
                <w:szCs w:val="18"/>
                <w:lang w:eastAsia="ru-RU"/>
              </w:rPr>
            </w:pPr>
            <w:r w:rsidRPr="00364272">
              <w:rPr>
                <w:rFonts w:ascii="Times New Roman" w:eastAsia="Times New Roman" w:hAnsi="Times New Roman" w:cs="Times New Roman"/>
                <w:b/>
                <w:sz w:val="18"/>
                <w:szCs w:val="18"/>
                <w:lang w:eastAsia="ru-RU"/>
              </w:rPr>
              <w:t>Теория</w:t>
            </w:r>
          </w:p>
        </w:tc>
        <w:tc>
          <w:tcPr>
            <w:tcW w:w="1701"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b/>
                <w:sz w:val="18"/>
                <w:szCs w:val="18"/>
                <w:lang w:eastAsia="ru-RU"/>
              </w:rPr>
            </w:pPr>
            <w:r w:rsidRPr="00364272">
              <w:rPr>
                <w:rFonts w:ascii="Times New Roman" w:eastAsia="Times New Roman" w:hAnsi="Times New Roman" w:cs="Times New Roman"/>
                <w:b/>
                <w:sz w:val="18"/>
                <w:szCs w:val="18"/>
                <w:lang w:eastAsia="ru-RU"/>
              </w:rPr>
              <w:t>Практика</w:t>
            </w:r>
          </w:p>
        </w:tc>
      </w:tr>
      <w:tr w:rsidR="00364272" w:rsidRPr="00364272" w:rsidTr="003459C8">
        <w:tc>
          <w:tcPr>
            <w:tcW w:w="851" w:type="dxa"/>
            <w:tcBorders>
              <w:top w:val="single" w:sz="12" w:space="0" w:color="auto"/>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Техника безопасности и спортивная терминология</w:t>
            </w:r>
          </w:p>
        </w:tc>
        <w:tc>
          <w:tcPr>
            <w:tcW w:w="1417"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8</w:t>
            </w:r>
          </w:p>
        </w:tc>
        <w:tc>
          <w:tcPr>
            <w:tcW w:w="1559"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8</w:t>
            </w:r>
          </w:p>
        </w:tc>
        <w:tc>
          <w:tcPr>
            <w:tcW w:w="1701"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Общеразвивающие упражнения</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Стойки и положения в каратэ</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Техника атак</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Техника защиты</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left="34"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Кихон (технический комплекс)</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Ката (установочное упражнение)</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Кумитэ (поединок)</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Упражнения на снарядах: грушах, лапах.</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Тактика</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r>
      <w:tr w:rsidR="00364272" w:rsidRPr="00364272" w:rsidTr="003459C8">
        <w:tc>
          <w:tcPr>
            <w:tcW w:w="851" w:type="dxa"/>
            <w:tcBorders>
              <w:left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Психологическая подготовка</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701"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r>
      <w:tr w:rsidR="00364272" w:rsidRPr="00364272" w:rsidTr="003459C8">
        <w:tc>
          <w:tcPr>
            <w:tcW w:w="851" w:type="dxa"/>
            <w:tcBorders>
              <w:left w:val="single" w:sz="12" w:space="0" w:color="auto"/>
              <w:bottom w:val="single" w:sz="12" w:space="0" w:color="auto"/>
              <w:right w:val="single" w:sz="12" w:space="0" w:color="auto"/>
            </w:tcBorders>
          </w:tcPr>
          <w:p w:rsidR="00364272" w:rsidRPr="00364272" w:rsidRDefault="00364272" w:rsidP="00364272">
            <w:pPr>
              <w:numPr>
                <w:ilvl w:val="0"/>
                <w:numId w:val="10"/>
              </w:numPr>
              <w:spacing w:after="0" w:line="240" w:lineRule="auto"/>
              <w:ind w:left="142" w:right="142" w:hanging="108"/>
              <w:jc w:val="both"/>
              <w:rPr>
                <w:rFonts w:ascii="Times New Roman" w:eastAsia="Times New Roman" w:hAnsi="Times New Roman" w:cs="Times New Roman"/>
                <w:sz w:val="24"/>
                <w:szCs w:val="24"/>
                <w:lang w:eastAsia="ru-RU"/>
              </w:rPr>
            </w:pPr>
          </w:p>
        </w:tc>
        <w:tc>
          <w:tcPr>
            <w:tcW w:w="3686"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Подготовка к соревнованиям</w:t>
            </w:r>
          </w:p>
        </w:tc>
        <w:tc>
          <w:tcPr>
            <w:tcW w:w="1417"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1"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4537" w:type="dxa"/>
            <w:gridSpan w:val="2"/>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Итого:</w:t>
            </w:r>
          </w:p>
        </w:tc>
        <w:tc>
          <w:tcPr>
            <w:tcW w:w="4677" w:type="dxa"/>
            <w:gridSpan w:val="3"/>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108</w:t>
            </w:r>
          </w:p>
        </w:tc>
      </w:tr>
    </w:tbl>
    <w:p w:rsidR="00364272" w:rsidRPr="00364272" w:rsidRDefault="00364272" w:rsidP="00364272">
      <w:pPr>
        <w:spacing w:after="0" w:line="240" w:lineRule="auto"/>
        <w:ind w:left="142" w:right="142" w:firstLine="284"/>
        <w:jc w:val="both"/>
        <w:rPr>
          <w:rFonts w:ascii="Times New Roman" w:eastAsia="Times New Roman" w:hAnsi="Times New Roman" w:cs="Times New Roman"/>
          <w:i/>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3-й год обучения ( группы углубленного совершенствования для детей 7-10 лет).</w:t>
      </w:r>
    </w:p>
    <w:p w:rsidR="00364272" w:rsidRPr="00364272" w:rsidRDefault="00364272" w:rsidP="00364272">
      <w:pPr>
        <w:spacing w:after="0" w:line="240" w:lineRule="auto"/>
        <w:ind w:left="142" w:right="142" w:firstLine="284"/>
        <w:jc w:val="both"/>
        <w:rPr>
          <w:rFonts w:ascii="Times New Roman" w:eastAsia="Times New Roman" w:hAnsi="Times New Roman" w:cs="Times New Roman"/>
          <w:i/>
          <w:sz w:val="24"/>
          <w:szCs w:val="24"/>
          <w:lang w:eastAsia="ru-RU"/>
        </w:rPr>
      </w:pPr>
    </w:p>
    <w:tbl>
      <w:tblPr>
        <w:tblW w:w="921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685"/>
        <w:gridCol w:w="1417"/>
        <w:gridCol w:w="1559"/>
        <w:gridCol w:w="1703"/>
      </w:tblGrid>
      <w:tr w:rsidR="00364272" w:rsidRPr="00364272" w:rsidTr="003459C8">
        <w:tc>
          <w:tcPr>
            <w:tcW w:w="850"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w:t>
            </w:r>
          </w:p>
        </w:tc>
        <w:tc>
          <w:tcPr>
            <w:tcW w:w="3685"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b/>
                <w:caps/>
                <w:sz w:val="24"/>
                <w:szCs w:val="24"/>
                <w:lang w:eastAsia="ru-RU"/>
              </w:rPr>
            </w:pPr>
            <w:r w:rsidRPr="00364272">
              <w:rPr>
                <w:rFonts w:ascii="Times New Roman" w:eastAsia="Times New Roman" w:hAnsi="Times New Roman" w:cs="Times New Roman"/>
                <w:b/>
                <w:caps/>
                <w:sz w:val="24"/>
                <w:szCs w:val="24"/>
                <w:lang w:eastAsia="ru-RU"/>
              </w:rPr>
              <w:t>тема</w:t>
            </w:r>
          </w:p>
        </w:tc>
        <w:tc>
          <w:tcPr>
            <w:tcW w:w="1417"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b/>
                <w:sz w:val="18"/>
                <w:szCs w:val="18"/>
                <w:lang w:eastAsia="ru-RU"/>
              </w:rPr>
            </w:pPr>
            <w:r w:rsidRPr="00364272">
              <w:rPr>
                <w:rFonts w:ascii="Times New Roman" w:eastAsia="Times New Roman" w:hAnsi="Times New Roman" w:cs="Times New Roman"/>
                <w:b/>
                <w:sz w:val="18"/>
                <w:szCs w:val="18"/>
                <w:lang w:eastAsia="ru-RU"/>
              </w:rPr>
              <w:t>Общее количество</w:t>
            </w:r>
            <w:r w:rsidRPr="00364272">
              <w:rPr>
                <w:rFonts w:ascii="Times New Roman" w:eastAsia="Times New Roman" w:hAnsi="Times New Roman" w:cs="Times New Roman"/>
                <w:b/>
                <w:sz w:val="18"/>
                <w:szCs w:val="18"/>
                <w:lang w:val="en-US" w:eastAsia="ru-RU"/>
              </w:rPr>
              <w:t xml:space="preserve"> </w:t>
            </w:r>
            <w:r w:rsidRPr="00364272">
              <w:rPr>
                <w:rFonts w:ascii="Times New Roman" w:eastAsia="Times New Roman" w:hAnsi="Times New Roman" w:cs="Times New Roman"/>
                <w:b/>
                <w:sz w:val="18"/>
                <w:szCs w:val="18"/>
                <w:lang w:eastAsia="ru-RU"/>
              </w:rPr>
              <w:t>часов</w:t>
            </w:r>
          </w:p>
        </w:tc>
        <w:tc>
          <w:tcPr>
            <w:tcW w:w="1559"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b/>
                <w:sz w:val="18"/>
                <w:szCs w:val="18"/>
                <w:lang w:eastAsia="ru-RU"/>
              </w:rPr>
            </w:pPr>
            <w:r w:rsidRPr="00364272">
              <w:rPr>
                <w:rFonts w:ascii="Times New Roman" w:eastAsia="Times New Roman" w:hAnsi="Times New Roman" w:cs="Times New Roman"/>
                <w:b/>
                <w:sz w:val="18"/>
                <w:szCs w:val="18"/>
                <w:lang w:eastAsia="ru-RU"/>
              </w:rPr>
              <w:t>Теория</w:t>
            </w:r>
          </w:p>
        </w:tc>
        <w:tc>
          <w:tcPr>
            <w:tcW w:w="1703" w:type="dxa"/>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b/>
                <w:sz w:val="18"/>
                <w:szCs w:val="18"/>
                <w:lang w:eastAsia="ru-RU"/>
              </w:rPr>
            </w:pPr>
            <w:r w:rsidRPr="00364272">
              <w:rPr>
                <w:rFonts w:ascii="Times New Roman" w:eastAsia="Times New Roman" w:hAnsi="Times New Roman" w:cs="Times New Roman"/>
                <w:b/>
                <w:sz w:val="18"/>
                <w:szCs w:val="18"/>
                <w:lang w:eastAsia="ru-RU"/>
              </w:rPr>
              <w:t>Практика</w:t>
            </w:r>
          </w:p>
        </w:tc>
      </w:tr>
      <w:tr w:rsidR="00364272" w:rsidRPr="00364272" w:rsidTr="003459C8">
        <w:tc>
          <w:tcPr>
            <w:tcW w:w="850" w:type="dxa"/>
            <w:tcBorders>
              <w:top w:val="single" w:sz="12" w:space="0" w:color="auto"/>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Техника безопасности и спортивная терминология</w:t>
            </w:r>
          </w:p>
        </w:tc>
        <w:tc>
          <w:tcPr>
            <w:tcW w:w="1417"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703" w:type="dxa"/>
            <w:tcBorders>
              <w:top w:val="single" w:sz="12" w:space="0" w:color="auto"/>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r>
      <w:tr w:rsidR="00364272" w:rsidRPr="00364272" w:rsidTr="003459C8">
        <w:tc>
          <w:tcPr>
            <w:tcW w:w="850" w:type="dxa"/>
            <w:tcBorders>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Общеразвивающие упражнения</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15</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3"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15</w:t>
            </w:r>
          </w:p>
        </w:tc>
      </w:tr>
      <w:tr w:rsidR="00364272" w:rsidRPr="00364272" w:rsidTr="003459C8">
        <w:tc>
          <w:tcPr>
            <w:tcW w:w="850" w:type="dxa"/>
            <w:tcBorders>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Стойки и положения в каратэ</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3"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0" w:type="dxa"/>
            <w:tcBorders>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Техника атак</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3"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0" w:type="dxa"/>
            <w:tcBorders>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Техника защиты</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3"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0" w:type="dxa"/>
            <w:tcBorders>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Кихон (технический комплекс)</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3"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0" w:type="dxa"/>
            <w:tcBorders>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Ката (установочное упражнение)</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15</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3"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15</w:t>
            </w:r>
          </w:p>
        </w:tc>
      </w:tr>
      <w:tr w:rsidR="00364272" w:rsidRPr="00364272" w:rsidTr="003459C8">
        <w:tc>
          <w:tcPr>
            <w:tcW w:w="850" w:type="dxa"/>
            <w:tcBorders>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Кумитэ (поединок)</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15</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703"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850" w:type="dxa"/>
            <w:tcBorders>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Упражнения на снарядах: грушах, лапах.</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15</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c>
          <w:tcPr>
            <w:tcW w:w="1703"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15</w:t>
            </w:r>
          </w:p>
        </w:tc>
      </w:tr>
      <w:tr w:rsidR="00364272" w:rsidRPr="00364272" w:rsidTr="003459C8">
        <w:tc>
          <w:tcPr>
            <w:tcW w:w="850" w:type="dxa"/>
            <w:tcBorders>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Тактика</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c>
          <w:tcPr>
            <w:tcW w:w="1703"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5</w:t>
            </w:r>
          </w:p>
        </w:tc>
      </w:tr>
      <w:tr w:rsidR="00364272" w:rsidRPr="00364272" w:rsidTr="003459C8">
        <w:tc>
          <w:tcPr>
            <w:tcW w:w="850" w:type="dxa"/>
            <w:tcBorders>
              <w:left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Психологическая подготовка</w:t>
            </w:r>
          </w:p>
        </w:tc>
        <w:tc>
          <w:tcPr>
            <w:tcW w:w="1417"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559"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c>
          <w:tcPr>
            <w:tcW w:w="1703" w:type="dxa"/>
            <w:tcBorders>
              <w:left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tc>
      </w:tr>
      <w:tr w:rsidR="00364272" w:rsidRPr="00364272" w:rsidTr="003459C8">
        <w:tc>
          <w:tcPr>
            <w:tcW w:w="850" w:type="dxa"/>
            <w:tcBorders>
              <w:left w:val="single" w:sz="12" w:space="0" w:color="auto"/>
              <w:bottom w:val="single" w:sz="12" w:space="0" w:color="auto"/>
              <w:right w:val="single" w:sz="12" w:space="0" w:color="auto"/>
            </w:tcBorders>
          </w:tcPr>
          <w:p w:rsidR="00364272" w:rsidRPr="00364272" w:rsidRDefault="00364272" w:rsidP="00364272">
            <w:pPr>
              <w:numPr>
                <w:ilvl w:val="0"/>
                <w:numId w:val="11"/>
              </w:numPr>
              <w:spacing w:after="0" w:line="240" w:lineRule="auto"/>
              <w:ind w:left="142" w:right="142" w:hanging="108"/>
              <w:jc w:val="both"/>
              <w:rPr>
                <w:rFonts w:ascii="Times New Roman" w:eastAsia="Times New Roman" w:hAnsi="Times New Roman" w:cs="Times New Roman"/>
                <w:sz w:val="24"/>
                <w:szCs w:val="24"/>
                <w:lang w:eastAsia="ru-RU"/>
              </w:rPr>
            </w:pPr>
          </w:p>
        </w:tc>
        <w:tc>
          <w:tcPr>
            <w:tcW w:w="3685"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Подготовка к соревнованиям</w:t>
            </w:r>
          </w:p>
        </w:tc>
        <w:tc>
          <w:tcPr>
            <w:tcW w:w="1417"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14</w:t>
            </w:r>
          </w:p>
        </w:tc>
        <w:tc>
          <w:tcPr>
            <w:tcW w:w="1559"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4</w:t>
            </w:r>
          </w:p>
        </w:tc>
        <w:tc>
          <w:tcPr>
            <w:tcW w:w="1703" w:type="dxa"/>
            <w:tcBorders>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10</w:t>
            </w:r>
          </w:p>
        </w:tc>
      </w:tr>
      <w:tr w:rsidR="00364272" w:rsidRPr="00364272" w:rsidTr="003459C8">
        <w:tc>
          <w:tcPr>
            <w:tcW w:w="4535" w:type="dxa"/>
            <w:gridSpan w:val="2"/>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Итого:</w:t>
            </w:r>
          </w:p>
        </w:tc>
        <w:tc>
          <w:tcPr>
            <w:tcW w:w="4679" w:type="dxa"/>
            <w:gridSpan w:val="3"/>
            <w:tcBorders>
              <w:top w:val="single" w:sz="12" w:space="0" w:color="auto"/>
              <w:left w:val="single" w:sz="12" w:space="0" w:color="auto"/>
              <w:bottom w:val="single" w:sz="12" w:space="0" w:color="auto"/>
              <w:right w:val="single" w:sz="12" w:space="0" w:color="auto"/>
            </w:tcBorders>
          </w:tcPr>
          <w:p w:rsidR="00364272" w:rsidRPr="00364272" w:rsidRDefault="00364272" w:rsidP="00364272">
            <w:pPr>
              <w:spacing w:after="0" w:line="240" w:lineRule="auto"/>
              <w:ind w:right="142"/>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144</w:t>
            </w:r>
          </w:p>
        </w:tc>
      </w:tr>
    </w:tbl>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p>
    <w:p w:rsidR="00364272" w:rsidRPr="00364272" w:rsidRDefault="00364272" w:rsidP="00364272">
      <w:pPr>
        <w:keepNext/>
        <w:numPr>
          <w:ilvl w:val="0"/>
          <w:numId w:val="18"/>
        </w:numPr>
        <w:spacing w:after="0" w:line="240" w:lineRule="auto"/>
        <w:ind w:left="142" w:firstLine="284"/>
        <w:jc w:val="center"/>
        <w:outlineLvl w:val="1"/>
        <w:rPr>
          <w:rFonts w:ascii="Times New Roman" w:eastAsia="Times New Roman" w:hAnsi="Times New Roman" w:cs="Times New Roman"/>
          <w:b/>
          <w:sz w:val="24"/>
          <w:szCs w:val="24"/>
          <w:lang w:val="x-none" w:eastAsia="x-none"/>
        </w:rPr>
      </w:pPr>
      <w:r w:rsidRPr="00364272">
        <w:rPr>
          <w:rFonts w:ascii="Times New Roman" w:eastAsia="Times New Roman" w:hAnsi="Times New Roman" w:cs="Times New Roman"/>
          <w:b/>
          <w:sz w:val="24"/>
          <w:szCs w:val="24"/>
          <w:lang w:val="x-none" w:eastAsia="x-none"/>
        </w:rPr>
        <w:t>Содержание занятий</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b/>
          <w:kern w:val="44"/>
          <w:sz w:val="24"/>
          <w:szCs w:val="24"/>
          <w:lang w:eastAsia="ru-RU"/>
        </w:rPr>
        <w:t>Тема 1.</w:t>
      </w:r>
      <w:r w:rsidRPr="00364272">
        <w:rPr>
          <w:rFonts w:ascii="Times New Roman" w:eastAsia="Times New Roman" w:hAnsi="Times New Roman" w:cs="Times New Roman"/>
          <w:kern w:val="44"/>
          <w:sz w:val="24"/>
          <w:szCs w:val="24"/>
          <w:lang w:eastAsia="ru-RU"/>
        </w:rPr>
        <w:t xml:space="preserve"> Введение</w:t>
      </w:r>
    </w:p>
    <w:p w:rsidR="00364272" w:rsidRPr="00364272" w:rsidRDefault="00364272" w:rsidP="00364272">
      <w:pPr>
        <w:tabs>
          <w:tab w:val="left" w:pos="1260"/>
        </w:tabs>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ТЕОРИЯ: Краткая характеристика, цель и задачи курса каратэ. Этикет в каратэ. Правила гигиены, техника безопасности.</w:t>
      </w:r>
    </w:p>
    <w:p w:rsidR="00364272" w:rsidRPr="00364272" w:rsidRDefault="00364272" w:rsidP="00364272">
      <w:pPr>
        <w:tabs>
          <w:tab w:val="left" w:pos="1260"/>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b/>
          <w:kern w:val="44"/>
          <w:sz w:val="24"/>
          <w:szCs w:val="24"/>
          <w:lang w:eastAsia="ru-RU"/>
        </w:rPr>
        <w:t>Тема 2.</w:t>
      </w:r>
      <w:r w:rsidRPr="00364272">
        <w:rPr>
          <w:rFonts w:ascii="Times New Roman" w:eastAsia="Times New Roman" w:hAnsi="Times New Roman" w:cs="Times New Roman"/>
          <w:kern w:val="44"/>
          <w:sz w:val="24"/>
          <w:szCs w:val="24"/>
          <w:lang w:eastAsia="ru-RU"/>
        </w:rPr>
        <w:t xml:space="preserve"> </w:t>
      </w:r>
      <w:r w:rsidRPr="00364272">
        <w:rPr>
          <w:rFonts w:ascii="Times New Roman" w:eastAsia="Times New Roman" w:hAnsi="Times New Roman" w:cs="Times New Roman"/>
          <w:sz w:val="24"/>
          <w:szCs w:val="24"/>
          <w:lang w:eastAsia="ru-RU"/>
        </w:rPr>
        <w:t>История возникновения и становления борьбы каратэ.</w:t>
      </w:r>
    </w:p>
    <w:p w:rsidR="00364272" w:rsidRPr="00364272" w:rsidRDefault="00364272" w:rsidP="00364272">
      <w:pPr>
        <w:tabs>
          <w:tab w:val="left" w:pos="1260"/>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ТЕОРИЯ: Сам термин каратэ возник сравнительно недавно, впервые его начали употреблять, в том виде, в каком он сейчас читается, в начале прошлого века, а официально он был принят в 1936 г. на о. Окинава (Япония).</w:t>
      </w:r>
    </w:p>
    <w:p w:rsidR="00364272" w:rsidRPr="00364272" w:rsidRDefault="00364272" w:rsidP="00364272">
      <w:pPr>
        <w:tabs>
          <w:tab w:val="left" w:pos="1843"/>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b/>
          <w:kern w:val="44"/>
          <w:sz w:val="24"/>
          <w:szCs w:val="24"/>
          <w:lang w:eastAsia="ru-RU"/>
        </w:rPr>
        <w:t>Тема 3</w:t>
      </w:r>
      <w:r w:rsidRPr="00364272">
        <w:rPr>
          <w:rFonts w:ascii="Times New Roman" w:eastAsia="Times New Roman" w:hAnsi="Times New Roman" w:cs="Times New Roman"/>
          <w:kern w:val="44"/>
          <w:sz w:val="24"/>
          <w:szCs w:val="24"/>
          <w:lang w:eastAsia="ru-RU"/>
        </w:rPr>
        <w:t xml:space="preserve">. </w:t>
      </w:r>
      <w:r w:rsidRPr="00364272">
        <w:rPr>
          <w:rFonts w:ascii="Times New Roman" w:eastAsia="Times New Roman" w:hAnsi="Times New Roman" w:cs="Times New Roman"/>
          <w:sz w:val="24"/>
          <w:szCs w:val="24"/>
          <w:lang w:eastAsia="ru-RU"/>
        </w:rPr>
        <w:t>Техника безопасности и спортивная терминология</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ТЕОРИЯ: Согласно традиции в каратэ используется японская терминология. Терминология и язык страны – носители традиции, тесно связанные с менталитетом народа, проживающего там. Так как многие японские термины не имеют адекватных аналогов в русском языке, то пользуются термины страны в которой зародилось это боевое искусство.</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b/>
          <w:sz w:val="24"/>
          <w:szCs w:val="24"/>
          <w:lang w:eastAsia="ru-RU"/>
        </w:rPr>
        <w:t>Тема 4.</w:t>
      </w:r>
      <w:r w:rsidRPr="00364272">
        <w:rPr>
          <w:rFonts w:ascii="Times New Roman" w:eastAsia="Times New Roman" w:hAnsi="Times New Roman" w:cs="Times New Roman"/>
          <w:kern w:val="44"/>
          <w:sz w:val="24"/>
          <w:szCs w:val="24"/>
          <w:lang w:eastAsia="ru-RU"/>
        </w:rPr>
        <w:t xml:space="preserve"> Общеразвивающие упражнения.</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sz w:val="24"/>
          <w:szCs w:val="24"/>
          <w:lang w:eastAsia="ru-RU"/>
        </w:rPr>
        <w:t>ТЕОРИЯ:</w:t>
      </w:r>
      <w:r w:rsidRPr="00364272">
        <w:rPr>
          <w:rFonts w:ascii="Times New Roman" w:eastAsia="Times New Roman" w:hAnsi="Times New Roman" w:cs="Times New Roman"/>
          <w:kern w:val="44"/>
          <w:sz w:val="24"/>
          <w:szCs w:val="24"/>
          <w:lang w:eastAsia="ru-RU"/>
        </w:rPr>
        <w:t xml:space="preserve"> Разнообразные растяжки повышают гибкость мышц и увеличивают подвижность суставов; развивается сила основных мышечных групп и снижается риск получения травм, что позволяет учащимся постепенно переходить к изучению все более сложных движений.</w:t>
      </w:r>
    </w:p>
    <w:p w:rsidR="00364272" w:rsidRPr="00364272" w:rsidRDefault="00364272" w:rsidP="00364272">
      <w:pPr>
        <w:tabs>
          <w:tab w:val="left" w:pos="709"/>
        </w:tabs>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kern w:val="44"/>
          <w:sz w:val="24"/>
          <w:szCs w:val="24"/>
          <w:lang w:eastAsia="ru-RU"/>
        </w:rPr>
        <w:t xml:space="preserve">ПРАКТИКА: </w:t>
      </w:r>
      <w:r w:rsidRPr="00364272">
        <w:rPr>
          <w:rFonts w:ascii="Times New Roman" w:eastAsia="Times New Roman" w:hAnsi="Times New Roman" w:cs="Times New Roman"/>
          <w:sz w:val="24"/>
          <w:szCs w:val="24"/>
          <w:lang w:eastAsia="ru-RU"/>
        </w:rPr>
        <w:t>Разминка конечностей, ходьба по кругу в колоне, на носках, пятках, в полуприсяде; бег по кругу, передвижение правым и левым боком вперед, движение спиной вперед, бег с ускорением; круговые и маховые движения руками и ногами, круговые и наклонные движения туловищем и головой; упражнения на гибкость, растяжку и формирование правильной осанки, кувырки вперед и назад.</w:t>
      </w:r>
      <w:r w:rsidRPr="00364272">
        <w:rPr>
          <w:rFonts w:ascii="Times New Roman" w:eastAsia="Times New Roman" w:hAnsi="Times New Roman" w:cs="Times New Roman"/>
          <w:kern w:val="44"/>
          <w:sz w:val="24"/>
          <w:szCs w:val="24"/>
          <w:lang w:eastAsia="ru-RU"/>
        </w:rPr>
        <w:t xml:space="preserve"> Отжимание на кулаках, приседание с выпрыгиванием, пресс, челночный бег, прыжки в длину с места, 6-минутный бег, подтягивание из виса.</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b/>
          <w:kern w:val="44"/>
          <w:sz w:val="24"/>
          <w:szCs w:val="24"/>
          <w:lang w:eastAsia="ru-RU"/>
        </w:rPr>
        <w:t>Тема 5.</w:t>
      </w:r>
      <w:r w:rsidRPr="00364272">
        <w:rPr>
          <w:rFonts w:ascii="Times New Roman" w:eastAsia="Times New Roman" w:hAnsi="Times New Roman" w:cs="Times New Roman"/>
          <w:kern w:val="44"/>
          <w:sz w:val="24"/>
          <w:szCs w:val="24"/>
          <w:lang w:eastAsia="ru-RU"/>
        </w:rPr>
        <w:t xml:space="preserve"> Стойки и положения в каратэ.</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ТЕОРИЯ: В каратэ термин стойка (</w:t>
      </w:r>
      <w:r w:rsidRPr="00364272">
        <w:rPr>
          <w:rFonts w:ascii="Times New Roman" w:eastAsia="Times New Roman" w:hAnsi="Times New Roman" w:cs="Times New Roman"/>
          <w:i/>
          <w:kern w:val="44"/>
          <w:sz w:val="24"/>
          <w:szCs w:val="24"/>
          <w:lang w:eastAsia="ru-RU"/>
        </w:rPr>
        <w:t>дати</w:t>
      </w:r>
      <w:r w:rsidRPr="00364272">
        <w:rPr>
          <w:rFonts w:ascii="Times New Roman" w:eastAsia="Times New Roman" w:hAnsi="Times New Roman" w:cs="Times New Roman"/>
          <w:kern w:val="44"/>
          <w:sz w:val="24"/>
          <w:szCs w:val="24"/>
          <w:lang w:eastAsia="ru-RU"/>
        </w:rPr>
        <w:t>) означает положение нижней части тела, бедер и ног, которые буквально несут верхнюю часть тела. Таким образом, качество выполняемых приемов зависит от оптимально принятой формы. Это важно при выполнении приема.</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ПРАКТИКА: Правильная стойка, устойчивое равновесие и гармонично скоординированная работа всех частей тела являются основой успешного выполнения любого приема. Действия ступней, ног, рук, кистей рук должны хорошо контролироваться и все части тела работать синхронно. Только соблюдение этих требований позволяет проводить приемы быстро и мощно.</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b/>
          <w:kern w:val="44"/>
          <w:sz w:val="24"/>
          <w:szCs w:val="24"/>
          <w:lang w:eastAsia="ru-RU"/>
        </w:rPr>
        <w:t>Тема 6.</w:t>
      </w:r>
      <w:r w:rsidRPr="00364272">
        <w:rPr>
          <w:rFonts w:ascii="Times New Roman" w:eastAsia="Times New Roman" w:hAnsi="Times New Roman" w:cs="Times New Roman"/>
          <w:kern w:val="44"/>
          <w:sz w:val="24"/>
          <w:szCs w:val="24"/>
          <w:lang w:eastAsia="ru-RU"/>
        </w:rPr>
        <w:t xml:space="preserve"> Техника атак </w:t>
      </w:r>
      <w:r w:rsidRPr="00364272">
        <w:rPr>
          <w:rFonts w:ascii="Times New Roman" w:eastAsia="Times New Roman" w:hAnsi="Times New Roman" w:cs="Times New Roman"/>
          <w:i/>
          <w:kern w:val="44"/>
          <w:sz w:val="24"/>
          <w:szCs w:val="24"/>
          <w:lang w:eastAsia="ru-RU"/>
        </w:rPr>
        <w:t>(семэ).</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ТЕОРИЯ: Атакующие действия руками, локтями бывают двух видов проникающий прямой удар (</w:t>
      </w:r>
      <w:r w:rsidRPr="00364272">
        <w:rPr>
          <w:rFonts w:ascii="Times New Roman" w:eastAsia="Times New Roman" w:hAnsi="Times New Roman" w:cs="Times New Roman"/>
          <w:i/>
          <w:kern w:val="44"/>
          <w:sz w:val="24"/>
          <w:szCs w:val="24"/>
          <w:lang w:eastAsia="ru-RU"/>
        </w:rPr>
        <w:t>цуки</w:t>
      </w:r>
      <w:r w:rsidRPr="00364272">
        <w:rPr>
          <w:rFonts w:ascii="Times New Roman" w:eastAsia="Times New Roman" w:hAnsi="Times New Roman" w:cs="Times New Roman"/>
          <w:kern w:val="44"/>
          <w:sz w:val="24"/>
          <w:szCs w:val="24"/>
          <w:lang w:eastAsia="ru-RU"/>
        </w:rPr>
        <w:t>) и удар рукой (</w:t>
      </w:r>
      <w:r w:rsidRPr="00364272">
        <w:rPr>
          <w:rFonts w:ascii="Times New Roman" w:eastAsia="Times New Roman" w:hAnsi="Times New Roman" w:cs="Times New Roman"/>
          <w:i/>
          <w:kern w:val="44"/>
          <w:sz w:val="24"/>
          <w:szCs w:val="24"/>
          <w:lang w:eastAsia="ru-RU"/>
        </w:rPr>
        <w:t>учи</w:t>
      </w:r>
      <w:r w:rsidRPr="00364272">
        <w:rPr>
          <w:rFonts w:ascii="Times New Roman" w:eastAsia="Times New Roman" w:hAnsi="Times New Roman" w:cs="Times New Roman"/>
          <w:kern w:val="44"/>
          <w:sz w:val="24"/>
          <w:szCs w:val="24"/>
          <w:lang w:eastAsia="ru-RU"/>
        </w:rPr>
        <w:t xml:space="preserve">). В каратэ удары ногами </w:t>
      </w:r>
      <w:r w:rsidRPr="00364272">
        <w:rPr>
          <w:rFonts w:ascii="Times New Roman" w:eastAsia="Times New Roman" w:hAnsi="Times New Roman" w:cs="Times New Roman"/>
          <w:i/>
          <w:kern w:val="44"/>
          <w:sz w:val="24"/>
          <w:szCs w:val="24"/>
          <w:lang w:eastAsia="ru-RU"/>
        </w:rPr>
        <w:t>(гери)</w:t>
      </w:r>
      <w:r w:rsidRPr="00364272">
        <w:rPr>
          <w:rFonts w:ascii="Times New Roman" w:eastAsia="Times New Roman" w:hAnsi="Times New Roman" w:cs="Times New Roman"/>
          <w:kern w:val="44"/>
          <w:sz w:val="24"/>
          <w:szCs w:val="24"/>
          <w:lang w:eastAsia="ru-RU"/>
        </w:rPr>
        <w:t xml:space="preserve"> так же важны, как и техника рук; фактически удар ногой имеет большую силу, чем удар кулаком.</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 xml:space="preserve">ПРАКТИКА: Удары руками: когда противник находиться перед вами, рука выпрямляется и удар наносится по цели суставами кулака. Предплечье вращается внутрь в момент нанесения удара. При </w:t>
      </w:r>
      <w:r w:rsidRPr="00364272">
        <w:rPr>
          <w:rFonts w:ascii="Times New Roman" w:eastAsia="Times New Roman" w:hAnsi="Times New Roman" w:cs="Times New Roman"/>
          <w:kern w:val="44"/>
          <w:sz w:val="24"/>
          <w:szCs w:val="24"/>
          <w:lang w:eastAsia="ru-RU"/>
        </w:rPr>
        <w:lastRenderedPageBreak/>
        <w:t>ударе ногой у вас должно быть ощущение, что вы вкладываете в него весь вес вашего тела. Максимально используете бедра в ударе, но быстро отводите бьющую ногу назад, принимая нужную стойку для следующего приема, иначе противник может захватить вашу ногу.</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b/>
          <w:kern w:val="44"/>
          <w:sz w:val="24"/>
          <w:szCs w:val="24"/>
          <w:lang w:eastAsia="ru-RU"/>
        </w:rPr>
        <w:t>Тема 7.</w:t>
      </w:r>
      <w:r w:rsidRPr="00364272">
        <w:rPr>
          <w:rFonts w:ascii="Times New Roman" w:eastAsia="Times New Roman" w:hAnsi="Times New Roman" w:cs="Times New Roman"/>
          <w:kern w:val="44"/>
          <w:sz w:val="24"/>
          <w:szCs w:val="24"/>
          <w:lang w:eastAsia="ru-RU"/>
        </w:rPr>
        <w:t xml:space="preserve"> Техника защиты </w:t>
      </w:r>
      <w:r w:rsidRPr="00364272">
        <w:rPr>
          <w:rFonts w:ascii="Times New Roman" w:eastAsia="Times New Roman" w:hAnsi="Times New Roman" w:cs="Times New Roman"/>
          <w:i/>
          <w:kern w:val="44"/>
          <w:sz w:val="24"/>
          <w:szCs w:val="24"/>
          <w:lang w:eastAsia="ru-RU"/>
        </w:rPr>
        <w:t>(укэ).</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ТЕОРИЯ: Каратэ отличается от бокса и других видов единоборств своими приемами защиты. В каратэ существует много блоков против удара ногами, в которых применяются как ноги, так и руки. В этом отношении каратэ уникально.</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ПРАКТИКА: Достижение мастерства в данных аспектах необходимо. Для овладения эффективной техникой блока нужно совершенствовать следующее: направление силы; вращение предплечья и чувства ритма; работу бедра; положение локтя; недостатки проноса; блок-атака.</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b/>
          <w:kern w:val="44"/>
          <w:sz w:val="24"/>
          <w:szCs w:val="24"/>
          <w:lang w:eastAsia="ru-RU"/>
        </w:rPr>
        <w:t>Тема 8.</w:t>
      </w:r>
      <w:r w:rsidRPr="00364272">
        <w:rPr>
          <w:rFonts w:ascii="Times New Roman" w:eastAsia="Times New Roman" w:hAnsi="Times New Roman" w:cs="Times New Roman"/>
          <w:kern w:val="44"/>
          <w:sz w:val="24"/>
          <w:szCs w:val="24"/>
          <w:lang w:eastAsia="ru-RU"/>
        </w:rPr>
        <w:t xml:space="preserve"> Основные приемы</w:t>
      </w:r>
      <w:r w:rsidRPr="00364272">
        <w:rPr>
          <w:rFonts w:ascii="Times New Roman" w:eastAsia="Times New Roman" w:hAnsi="Times New Roman" w:cs="Times New Roman"/>
          <w:i/>
          <w:kern w:val="44"/>
          <w:sz w:val="24"/>
          <w:szCs w:val="24"/>
          <w:lang w:eastAsia="ru-RU"/>
        </w:rPr>
        <w:t xml:space="preserve"> (кихон)</w:t>
      </w:r>
      <w:r w:rsidRPr="00364272">
        <w:rPr>
          <w:rFonts w:ascii="Times New Roman" w:eastAsia="Times New Roman" w:hAnsi="Times New Roman" w:cs="Times New Roman"/>
          <w:kern w:val="44"/>
          <w:sz w:val="24"/>
          <w:szCs w:val="24"/>
          <w:lang w:eastAsia="ru-RU"/>
        </w:rPr>
        <w:t>.</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ТЕОРИЯ: Передвижение в стойках с выполнением техники ударов и блоков. У каждого разряда (кю) своя техника выполнения. Занимаясь кихон (базовой техникой), ученик овладеет азами каратэ. Многократными повторами шлифуется техника исполнения и развивается специфическая молниеносная реакция.</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 xml:space="preserve">ПРАКТИКА: </w:t>
      </w:r>
      <w:r w:rsidRPr="00364272">
        <w:rPr>
          <w:rFonts w:ascii="Times New Roman" w:eastAsia="Times New Roman" w:hAnsi="Times New Roman" w:cs="Times New Roman"/>
          <w:sz w:val="24"/>
          <w:szCs w:val="24"/>
          <w:lang w:eastAsia="ru-RU"/>
        </w:rPr>
        <w:t>Кихон является важнейшим аспектом обучения каратэ. Задача базовой техники - научить принципам распределения силы и тактики, а малейшие отклонения от формы кихон ведут к тому, что эти принципы ускользают. Кихон не только форма исполнения базовой техники, но и пониманием того, что в этой технике заложено, а также использование этого на практике.</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b/>
          <w:kern w:val="44"/>
          <w:sz w:val="24"/>
          <w:szCs w:val="24"/>
          <w:lang w:eastAsia="ru-RU"/>
        </w:rPr>
        <w:t>Тема 9</w:t>
      </w:r>
      <w:r w:rsidRPr="00364272">
        <w:rPr>
          <w:rFonts w:ascii="Times New Roman" w:eastAsia="Times New Roman" w:hAnsi="Times New Roman" w:cs="Times New Roman"/>
          <w:kern w:val="44"/>
          <w:sz w:val="24"/>
          <w:szCs w:val="24"/>
          <w:lang w:eastAsia="ru-RU"/>
        </w:rPr>
        <w:t xml:space="preserve">. Формальные упражнения </w:t>
      </w:r>
      <w:r w:rsidRPr="00364272">
        <w:rPr>
          <w:rFonts w:ascii="Times New Roman" w:eastAsia="Times New Roman" w:hAnsi="Times New Roman" w:cs="Times New Roman"/>
          <w:i/>
          <w:kern w:val="44"/>
          <w:sz w:val="24"/>
          <w:szCs w:val="24"/>
          <w:lang w:eastAsia="ru-RU"/>
        </w:rPr>
        <w:t>(ката)</w:t>
      </w:r>
      <w:r w:rsidRPr="00364272">
        <w:rPr>
          <w:rFonts w:ascii="Times New Roman" w:eastAsia="Times New Roman" w:hAnsi="Times New Roman" w:cs="Times New Roman"/>
          <w:kern w:val="44"/>
          <w:sz w:val="24"/>
          <w:szCs w:val="24"/>
          <w:lang w:eastAsia="ru-RU"/>
        </w:rPr>
        <w:t>.</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ТЕОРИЯ: Ката предполагает условный поединок с несколькими противниками, существующими лишь в воображении ученика и наблюдателя. Цель данного упражнения – создание системы круговой обороны при помощи серии определенных приемов защиты и нападения.</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 xml:space="preserve">ПРАКТИКА: Основные положения: </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1. Каждая ката имеет определенное количество движений. Они должны выполняться в правильной последовательности.</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 xml:space="preserve">2. Ката имеют различный рисунок (схему передвижений). </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3. Для динамичного выполнения ката следует помнить и соблюдать три правила: правильное применение силы, скорость движения, расслабление и напряжение тела.</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5. В начале и в конце ката делается поклон, неотъемлемая часть ката. Выполняя несколько ката подряд, поклон делается в начале первого ката и в конце последнего.</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b/>
          <w:kern w:val="44"/>
          <w:sz w:val="24"/>
          <w:szCs w:val="24"/>
          <w:lang w:eastAsia="ru-RU"/>
        </w:rPr>
        <w:t>Тема 10.</w:t>
      </w:r>
      <w:r w:rsidRPr="00364272">
        <w:rPr>
          <w:rFonts w:ascii="Times New Roman" w:eastAsia="Times New Roman" w:hAnsi="Times New Roman" w:cs="Times New Roman"/>
          <w:kern w:val="44"/>
          <w:sz w:val="24"/>
          <w:szCs w:val="24"/>
          <w:lang w:eastAsia="ru-RU"/>
        </w:rPr>
        <w:t xml:space="preserve"> Работа с партнерами, схватка </w:t>
      </w:r>
      <w:r w:rsidRPr="00364272">
        <w:rPr>
          <w:rFonts w:ascii="Times New Roman" w:eastAsia="Times New Roman" w:hAnsi="Times New Roman" w:cs="Times New Roman"/>
          <w:i/>
          <w:kern w:val="44"/>
          <w:sz w:val="24"/>
          <w:szCs w:val="24"/>
          <w:lang w:eastAsia="ru-RU"/>
        </w:rPr>
        <w:t>(кумитэ).</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ТЕОРИЯ: В кумитэ начинающий спортсмен учится правильно и своевременно выполнять технические приемы. Только на этом этапе хорошо отработанные приемы становятся реально применимыми на практике. Дальнейшее совершенствование техники идет рука об руку с овладением работой с партнерами. При повышении разряда (кю) уровень техники усложняется.</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kern w:val="44"/>
          <w:sz w:val="24"/>
          <w:szCs w:val="24"/>
          <w:lang w:eastAsia="ru-RU"/>
        </w:rPr>
        <w:t>ПРАКТИКА: два человека встречаются лицом к лицу и демонстрируют приемы. Таким образом, кумитэ можно рассматривать как практическое использование основных приемов, изученных в ката, в некотором роде спарринг. Существует три вида кумитэ: базовое кумитэ (основные приемы с учетом индивидуальных способностей), иппон кумитэ (атакующие и оборонительные действия, технику передвижения и понимание) и дзию кумитэ (партнерам разрешается свободно использовать их духовные и физические силы, но с условием строгого контроля ударов руками и ногами).</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b/>
          <w:kern w:val="44"/>
          <w:sz w:val="24"/>
          <w:szCs w:val="24"/>
          <w:lang w:eastAsia="ru-RU"/>
        </w:rPr>
        <w:t>Тема 11</w:t>
      </w:r>
      <w:r w:rsidRPr="00364272">
        <w:rPr>
          <w:rFonts w:ascii="Times New Roman" w:eastAsia="Times New Roman" w:hAnsi="Times New Roman" w:cs="Times New Roman"/>
          <w:kern w:val="44"/>
          <w:sz w:val="24"/>
          <w:szCs w:val="24"/>
          <w:lang w:eastAsia="ru-RU"/>
        </w:rPr>
        <w:t>.Упражнения на снарядах, грушах и лапах.</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kern w:val="44"/>
          <w:sz w:val="24"/>
          <w:szCs w:val="24"/>
          <w:lang w:eastAsia="ru-RU"/>
        </w:rPr>
        <w:t>ТЕОРИЯ:</w:t>
      </w:r>
      <w:r w:rsidRPr="00364272">
        <w:rPr>
          <w:rFonts w:ascii="Times New Roman" w:eastAsia="Times New Roman" w:hAnsi="Times New Roman" w:cs="Times New Roman"/>
          <w:sz w:val="24"/>
          <w:szCs w:val="24"/>
          <w:lang w:eastAsia="ru-RU"/>
        </w:rPr>
        <w:t xml:space="preserve"> В тренировочной практике боевых искусств используется самые разнообразные снаряды. У каждого из его видов свое назначение и функции. Перчатки для отработки точных ударов (нанося удары руками и ногами по перчаткам, спортсмен отрабатывает их точность и мощь); ручные мишени (современные ручные мишени подобны по форме своим предшественницам и бывают одинарными  или двойными, благодаря своей гибкости они очень удобны для тренировки скорости и ловкости, особенно при выполнении хлестких ударов); тяжелые груши (на тяжелых грушах тренируют силу и мощь, выполнения всех линейных и угловых техник); подвижные груши (бывают односторонним или двухсторонним креплением, применяют для развития ритма, реакции и ловкости при отработке выполнения техник рук и ног); макивара (специальный станок, с помощью которого спортсмены добиваются затвердения бьющих поверхностей ладоней и ступней, </w:t>
      </w:r>
      <w:r w:rsidRPr="00364272">
        <w:rPr>
          <w:rFonts w:ascii="Times New Roman" w:eastAsia="Times New Roman" w:hAnsi="Times New Roman" w:cs="Times New Roman"/>
          <w:sz w:val="24"/>
          <w:szCs w:val="24"/>
          <w:lang w:eastAsia="ru-RU"/>
        </w:rPr>
        <w:lastRenderedPageBreak/>
        <w:t>локтей и предплечий); отягощения (силовые тренировки можно разделить на два типа – поднятие тяжестей и занятия с отягощениями, к поднятию тяжестей относятся все виды работ с гантелями, штангами и на силовых тренажерах, с отягощениями спортсмены надевают грузы на определенные части тела для развития силы соответствующих мышц); скакалки (регулярные занятия со скакалкой развивают выносливость, чувство времени и координацию движений); видеозапись (использование видеозаписи является эффективным вспомогательным средством для изучения новых техник и совершенствование сложных движений).</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b/>
          <w:kern w:val="44"/>
          <w:sz w:val="24"/>
          <w:szCs w:val="24"/>
          <w:lang w:eastAsia="ru-RU"/>
        </w:rPr>
        <w:t>Тема 12.</w:t>
      </w:r>
      <w:r w:rsidRPr="00364272">
        <w:rPr>
          <w:rFonts w:ascii="Times New Roman" w:eastAsia="Times New Roman" w:hAnsi="Times New Roman" w:cs="Times New Roman"/>
          <w:kern w:val="44"/>
          <w:sz w:val="24"/>
          <w:szCs w:val="24"/>
          <w:lang w:eastAsia="ru-RU"/>
        </w:rPr>
        <w:t xml:space="preserve"> </w:t>
      </w:r>
      <w:r w:rsidRPr="00364272">
        <w:rPr>
          <w:rFonts w:ascii="Times New Roman" w:eastAsia="Times New Roman" w:hAnsi="Times New Roman" w:cs="Times New Roman"/>
          <w:sz w:val="24"/>
          <w:szCs w:val="24"/>
          <w:lang w:eastAsia="ru-RU"/>
        </w:rPr>
        <w:t xml:space="preserve">Тактика </w:t>
      </w:r>
      <w:r w:rsidRPr="00364272">
        <w:rPr>
          <w:rFonts w:ascii="Times New Roman" w:eastAsia="Times New Roman" w:hAnsi="Times New Roman" w:cs="Times New Roman"/>
          <w:i/>
          <w:sz w:val="24"/>
          <w:szCs w:val="24"/>
          <w:lang w:eastAsia="ru-RU"/>
        </w:rPr>
        <w:t>(хэйхо)</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ТЕОРИЯ: Тактика каратэ – искусство применения технических средств с учетом индивидуальных технико-тактических, морально-волевых и физических воздействий в бою по стилю и манере противника. В тактике каратиста проявляется не только уровень его техники, физической и психологической подготовки, но и главные черты его характера.</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b/>
          <w:kern w:val="44"/>
          <w:sz w:val="24"/>
          <w:szCs w:val="24"/>
          <w:lang w:eastAsia="ru-RU"/>
        </w:rPr>
        <w:t>Тема 13</w:t>
      </w:r>
      <w:r w:rsidRPr="00364272">
        <w:rPr>
          <w:rFonts w:ascii="Times New Roman" w:eastAsia="Times New Roman" w:hAnsi="Times New Roman" w:cs="Times New Roman"/>
          <w:kern w:val="44"/>
          <w:sz w:val="24"/>
          <w:szCs w:val="24"/>
          <w:lang w:eastAsia="ru-RU"/>
        </w:rPr>
        <w:t xml:space="preserve">. </w:t>
      </w:r>
      <w:r w:rsidRPr="00364272">
        <w:rPr>
          <w:rFonts w:ascii="Times New Roman" w:eastAsia="Times New Roman" w:hAnsi="Times New Roman" w:cs="Times New Roman"/>
          <w:sz w:val="24"/>
          <w:szCs w:val="24"/>
          <w:lang w:eastAsia="ru-RU"/>
        </w:rPr>
        <w:t>Психологическая подготовка</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ТЕОРИЯ: Психологическая подготовка спортсмена предусматривает воспитание у него настойчивости, целеустремленности, смелости, решительности, силы воли, самообладания, активности и других положительных качеств.</w:t>
      </w:r>
    </w:p>
    <w:p w:rsidR="00364272" w:rsidRPr="00364272" w:rsidRDefault="00364272" w:rsidP="00364272">
      <w:pPr>
        <w:spacing w:after="0" w:line="240" w:lineRule="auto"/>
        <w:ind w:left="142" w:right="142" w:firstLine="284"/>
        <w:jc w:val="both"/>
        <w:rPr>
          <w:rFonts w:ascii="Times New Roman" w:eastAsia="Times New Roman" w:hAnsi="Times New Roman" w:cs="Times New Roman"/>
          <w:kern w:val="44"/>
          <w:sz w:val="24"/>
          <w:szCs w:val="24"/>
          <w:lang w:eastAsia="ru-RU"/>
        </w:rPr>
      </w:pPr>
      <w:r w:rsidRPr="00364272">
        <w:rPr>
          <w:rFonts w:ascii="Times New Roman" w:eastAsia="Times New Roman" w:hAnsi="Times New Roman" w:cs="Times New Roman"/>
          <w:b/>
          <w:kern w:val="44"/>
          <w:sz w:val="24"/>
          <w:szCs w:val="24"/>
          <w:lang w:eastAsia="ru-RU"/>
        </w:rPr>
        <w:t>Тема 14</w:t>
      </w:r>
      <w:r w:rsidRPr="00364272">
        <w:rPr>
          <w:rFonts w:ascii="Times New Roman" w:eastAsia="Times New Roman" w:hAnsi="Times New Roman" w:cs="Times New Roman"/>
          <w:kern w:val="44"/>
          <w:sz w:val="24"/>
          <w:szCs w:val="24"/>
          <w:lang w:eastAsia="ru-RU"/>
        </w:rPr>
        <w:t>. Подготовка к соревнованиям</w:t>
      </w:r>
    </w:p>
    <w:p w:rsidR="00364272" w:rsidRPr="00364272" w:rsidRDefault="00364272" w:rsidP="00364272">
      <w:pPr>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ТЕОРИЯ: Состояние оптимальной готовности к спортивным достижениям, приобретенное в результате подготовки на каждой новой ступени спортивной тренировки, называется спортивной формой, она позволяет каратисту наилучшим образом проявлять свои силы и способности, добиваться максимальных для него спортивных результатов.</w:t>
      </w:r>
    </w:p>
    <w:p w:rsidR="00364272" w:rsidRPr="00364272" w:rsidRDefault="00364272" w:rsidP="00364272">
      <w:pPr>
        <w:spacing w:after="0" w:line="240" w:lineRule="auto"/>
        <w:ind w:left="142" w:right="142" w:firstLine="284"/>
        <w:jc w:val="both"/>
        <w:rPr>
          <w:rFonts w:ascii="Times New Roman" w:eastAsia="Times New Roman" w:hAnsi="Times New Roman" w:cs="Times New Roman"/>
          <w:b/>
          <w:i/>
          <w:kern w:val="44"/>
          <w:sz w:val="24"/>
          <w:szCs w:val="24"/>
          <w:lang w:eastAsia="ru-RU"/>
        </w:rPr>
      </w:pPr>
    </w:p>
    <w:p w:rsidR="00364272" w:rsidRPr="00364272" w:rsidRDefault="00364272" w:rsidP="00364272">
      <w:pPr>
        <w:numPr>
          <w:ilvl w:val="0"/>
          <w:numId w:val="18"/>
        </w:numPr>
        <w:spacing w:after="0" w:line="240" w:lineRule="auto"/>
        <w:ind w:left="142" w:firstLine="284"/>
        <w:jc w:val="center"/>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Методическое обеспечение образовательной программы</w:t>
      </w: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kern w:val="44"/>
          <w:sz w:val="24"/>
          <w:szCs w:val="24"/>
          <w:lang w:eastAsia="ru-RU"/>
        </w:rPr>
      </w:pPr>
    </w:p>
    <w:p w:rsidR="00364272" w:rsidRPr="00364272" w:rsidRDefault="00364272" w:rsidP="00364272">
      <w:pPr>
        <w:spacing w:after="0" w:line="240" w:lineRule="auto"/>
        <w:ind w:left="142" w:right="142" w:firstLine="284"/>
        <w:jc w:val="center"/>
        <w:rPr>
          <w:rFonts w:ascii="Times New Roman" w:eastAsia="Times New Roman" w:hAnsi="Times New Roman" w:cs="Times New Roman"/>
          <w:b/>
          <w:kern w:val="44"/>
          <w:sz w:val="24"/>
          <w:szCs w:val="24"/>
          <w:lang w:eastAsia="ru-RU"/>
        </w:rPr>
      </w:pPr>
      <w:r w:rsidRPr="00364272">
        <w:rPr>
          <w:rFonts w:ascii="Times New Roman" w:eastAsia="Times New Roman" w:hAnsi="Times New Roman" w:cs="Times New Roman"/>
          <w:b/>
          <w:kern w:val="44"/>
          <w:sz w:val="24"/>
          <w:szCs w:val="24"/>
          <w:lang w:eastAsia="ru-RU"/>
        </w:rPr>
        <w:t>Обучающий блок</w:t>
      </w:r>
    </w:p>
    <w:p w:rsidR="00364272" w:rsidRPr="00364272" w:rsidRDefault="00364272" w:rsidP="00364272">
      <w:pPr>
        <w:shd w:val="clear" w:color="auto" w:fill="FFFFFF"/>
        <w:autoSpaceDE w:val="0"/>
        <w:autoSpaceDN w:val="0"/>
        <w:adjustRightInd w:val="0"/>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Основное требование к занятиям - дифференцированный подход к занимающимся с учетом их здоровья, физического развития, двигательной подготовленности, формирование навыков для самостоятельных занятий.</w:t>
      </w:r>
    </w:p>
    <w:p w:rsidR="00364272" w:rsidRPr="00364272" w:rsidRDefault="00364272" w:rsidP="00364272">
      <w:pPr>
        <w:shd w:val="clear" w:color="auto" w:fill="FFFFFF"/>
        <w:autoSpaceDE w:val="0"/>
        <w:autoSpaceDN w:val="0"/>
        <w:adjustRightInd w:val="0"/>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Тренировка начинается с комплекса упражнений общеразвивающего характера и медитации. Медитация (дыхательные упражнения, сосредоточение внимания) помогает плавно перейти к занятию. Прежде чем приступить к упражнениям, необходимо подготовиться не только физически, но и эмоционально, это один из важных факторов на занятиях каратэ. После выполнения медитации можно приступать к выполнению разогревающих и растягивающих упражнений. Этот комплекс призван увеличить объем движений в суставах тела. Чем лучше растянуто ваше тело, тем легче выполняется техника каратэ. Силовые упражнения благотворно влияют на сердечно-сосудистую и дыхательную систему организма.</w:t>
      </w:r>
    </w:p>
    <w:p w:rsidR="00364272" w:rsidRPr="00364272" w:rsidRDefault="00364272" w:rsidP="00364272">
      <w:pPr>
        <w:shd w:val="clear" w:color="auto" w:fill="FFFFFF"/>
        <w:autoSpaceDE w:val="0"/>
        <w:autoSpaceDN w:val="0"/>
        <w:adjustRightInd w:val="0"/>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xml:space="preserve">После того, как тело разогрето и мышцы проработаны, можно приступить к следующим этапам: кихон. Это комплекс динамической техники, призван повысить потенциал выносливости ученика. Основная часть тренировки включает в себя изучение защиты (блоки), ударов, передвижений в стойках. Упражнения необходимо выполнять с резкими движениями. </w:t>
      </w:r>
    </w:p>
    <w:p w:rsidR="00364272" w:rsidRPr="00364272" w:rsidRDefault="00364272" w:rsidP="00364272">
      <w:pPr>
        <w:shd w:val="clear" w:color="auto" w:fill="FFFFFF"/>
        <w:autoSpaceDE w:val="0"/>
        <w:autoSpaceDN w:val="0"/>
        <w:adjustRightInd w:val="0"/>
        <w:spacing w:after="0" w:line="240" w:lineRule="auto"/>
        <w:ind w:left="142" w:right="142" w:firstLine="284"/>
        <w:jc w:val="both"/>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Затем следует переходить к оттачиванию техники ката. Несмотря на отсутствие противника, спортсмен должен ставить блоки, наносить удары, перемещаться столь же реально, как если бы перед ним находился реальный соперник. Резкость, концентрация, сила, скорость движений, понимание исполняемой техники - все это тщательно оценивается судьями. После отработки ката переходим к кумитэ (поединки).</w:t>
      </w:r>
    </w:p>
    <w:p w:rsidR="00364272" w:rsidRPr="00364272" w:rsidRDefault="00364272" w:rsidP="00364272">
      <w:pPr>
        <w:shd w:val="clear" w:color="auto" w:fill="FFFFFF"/>
        <w:autoSpaceDE w:val="0"/>
        <w:autoSpaceDN w:val="0"/>
        <w:adjustRightInd w:val="0"/>
        <w:spacing w:after="0" w:line="240" w:lineRule="auto"/>
        <w:ind w:left="142" w:right="142" w:firstLine="284"/>
        <w:jc w:val="both"/>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left="142" w:firstLine="284"/>
        <w:jc w:val="center"/>
        <w:rPr>
          <w:rFonts w:ascii="Times New Roman" w:eastAsia="Times New Roman" w:hAnsi="Times New Roman" w:cs="Times New Roman"/>
          <w:b/>
          <w:sz w:val="24"/>
          <w:szCs w:val="24"/>
          <w:lang w:eastAsia="ru-RU"/>
        </w:rPr>
      </w:pPr>
    </w:p>
    <w:p w:rsidR="00364272" w:rsidRPr="00364272" w:rsidRDefault="00364272" w:rsidP="00364272">
      <w:pPr>
        <w:spacing w:after="0" w:line="240" w:lineRule="auto"/>
        <w:ind w:left="142" w:firstLine="284"/>
        <w:jc w:val="center"/>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Социально - психологический блок.</w:t>
      </w:r>
    </w:p>
    <w:p w:rsidR="00364272" w:rsidRPr="00364272" w:rsidRDefault="00364272" w:rsidP="00364272">
      <w:pPr>
        <w:keepNext/>
        <w:spacing w:after="0" w:line="240" w:lineRule="auto"/>
        <w:ind w:left="142" w:firstLine="284"/>
        <w:jc w:val="both"/>
        <w:outlineLvl w:val="1"/>
        <w:rPr>
          <w:rFonts w:ascii="Times New Roman" w:eastAsia="Times New Roman" w:hAnsi="Times New Roman" w:cs="Times New Roman"/>
          <w:sz w:val="24"/>
          <w:szCs w:val="24"/>
          <w:lang w:val="x-none" w:eastAsia="x-none"/>
        </w:rPr>
      </w:pPr>
      <w:r w:rsidRPr="00364272">
        <w:rPr>
          <w:rFonts w:ascii="Times New Roman" w:eastAsia="Times New Roman" w:hAnsi="Times New Roman" w:cs="Times New Roman"/>
          <w:sz w:val="24"/>
          <w:szCs w:val="24"/>
          <w:lang w:val="x-none" w:eastAsia="x-none"/>
        </w:rPr>
        <w:t xml:space="preserve">В работе с подростками, вовлеченными в спортивно-оздоровительную деятельность, необходимо создать условия для самовыражения, разумного проявления внешней и внутренней активности, занять их полезными и практически важными видами деятельности, с целью своевременной профилактики отклонений в социальном развитии личности. Предупреждение отклонений в развитии личности и поведении подростков требует обучения их психологическим навыкам поведения, умению делать здоровый выбор, укрепления коммуникативных навыков. Задачи, </w:t>
      </w:r>
      <w:r w:rsidRPr="00364272">
        <w:rPr>
          <w:rFonts w:ascii="Times New Roman" w:eastAsia="Times New Roman" w:hAnsi="Times New Roman" w:cs="Times New Roman"/>
          <w:sz w:val="24"/>
          <w:szCs w:val="24"/>
          <w:lang w:val="x-none" w:eastAsia="x-none"/>
        </w:rPr>
        <w:lastRenderedPageBreak/>
        <w:t xml:space="preserve">выявляющие своевременные причины и факторы девиантного поведения подростков включают в себя следующие направления: выявление распространенности различных типов и форм отклоняющегося поведения, факторов их провоцирующих; создание в объединении психолого-педагогических условий, помогающих развитию эффективного взаимодействия со всеми участниками учебно-воспитательного процесса; организация эффективного дополнительного образования, удовлетворяющего интересы и потребности подростка, повышающего его позитивную мотивацию. Для контактного взаимодействия и доверительного общения в группе первые недели  формирования детского коллектива проводится тренинг по развитию коммуникативных навыков и снятию психологического барьера. </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364272" w:rsidRDefault="00364272" w:rsidP="00364272">
      <w:pPr>
        <w:spacing w:after="0" w:line="240" w:lineRule="auto"/>
        <w:ind w:left="142" w:firstLine="284"/>
        <w:jc w:val="center"/>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Примерное содержание тренинговых занятий по методике Овчаровой Р.В.</w:t>
      </w:r>
    </w:p>
    <w:p w:rsidR="00364272" w:rsidRPr="00364272"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087"/>
      </w:tblGrid>
      <w:tr w:rsidR="00364272" w:rsidRPr="00364272" w:rsidTr="003459C8">
        <w:tc>
          <w:tcPr>
            <w:tcW w:w="2977" w:type="dxa"/>
          </w:tcPr>
          <w:p w:rsidR="00364272" w:rsidRPr="00364272"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 занятия</w:t>
            </w:r>
          </w:p>
        </w:tc>
        <w:tc>
          <w:tcPr>
            <w:tcW w:w="7087" w:type="dxa"/>
          </w:tcPr>
          <w:p w:rsidR="00364272" w:rsidRPr="00364272"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Содержание занятий</w:t>
            </w:r>
          </w:p>
        </w:tc>
      </w:tr>
      <w:tr w:rsidR="00364272" w:rsidRPr="00364272" w:rsidTr="003459C8">
        <w:tc>
          <w:tcPr>
            <w:tcW w:w="2977" w:type="dxa"/>
          </w:tcPr>
          <w:p w:rsidR="00364272" w:rsidRPr="00364272" w:rsidRDefault="00364272" w:rsidP="00364272">
            <w:pPr>
              <w:numPr>
                <w:ilvl w:val="0"/>
                <w:numId w:val="19"/>
              </w:numPr>
              <w:spacing w:after="0" w:line="240" w:lineRule="auto"/>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 xml:space="preserve"> «Знакомство»</w:t>
            </w:r>
          </w:p>
        </w:tc>
        <w:tc>
          <w:tcPr>
            <w:tcW w:w="7087" w:type="dxa"/>
          </w:tcPr>
          <w:p w:rsidR="00364272" w:rsidRPr="00364272" w:rsidRDefault="00364272" w:rsidP="00364272">
            <w:pPr>
              <w:spacing w:after="0" w:line="240" w:lineRule="auto"/>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xml:space="preserve">Игра «Снежный ком»; Правила группы; мои положительные поступки; список моих претензий; Диагностика общительности; Мой стиль общения (д\з). Рефлексия. </w:t>
            </w:r>
          </w:p>
        </w:tc>
      </w:tr>
      <w:tr w:rsidR="00364272" w:rsidRPr="00364272" w:rsidTr="003459C8">
        <w:tc>
          <w:tcPr>
            <w:tcW w:w="2977" w:type="dxa"/>
          </w:tcPr>
          <w:p w:rsidR="00364272" w:rsidRPr="00364272" w:rsidRDefault="00364272" w:rsidP="00364272">
            <w:pPr>
              <w:numPr>
                <w:ilvl w:val="0"/>
                <w:numId w:val="2"/>
              </w:numPr>
              <w:spacing w:after="0" w:line="240" w:lineRule="auto"/>
              <w:ind w:left="34" w:hanging="34"/>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«Я – отношения»</w:t>
            </w:r>
          </w:p>
        </w:tc>
        <w:tc>
          <w:tcPr>
            <w:tcW w:w="7087" w:type="dxa"/>
          </w:tcPr>
          <w:p w:rsidR="00364272" w:rsidRPr="00364272" w:rsidRDefault="00364272" w:rsidP="00364272">
            <w:pPr>
              <w:spacing w:after="0" w:line="240" w:lineRule="auto"/>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Шерринг; Игра «Комплимент» ; Игра «что важно для общения?»; игра «Экстрасенс». Игра «Хочу в себе изменить». Рефлексия.</w:t>
            </w:r>
          </w:p>
        </w:tc>
      </w:tr>
      <w:tr w:rsidR="00364272" w:rsidRPr="00364272" w:rsidTr="003459C8">
        <w:tc>
          <w:tcPr>
            <w:tcW w:w="2977" w:type="dxa"/>
          </w:tcPr>
          <w:p w:rsidR="00364272" w:rsidRPr="00364272" w:rsidRDefault="00364272" w:rsidP="00364272">
            <w:pPr>
              <w:numPr>
                <w:ilvl w:val="0"/>
                <w:numId w:val="2"/>
              </w:numPr>
              <w:spacing w:after="0" w:line="240" w:lineRule="auto"/>
              <w:ind w:hanging="1394"/>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«Самоанализ»</w:t>
            </w:r>
          </w:p>
        </w:tc>
        <w:tc>
          <w:tcPr>
            <w:tcW w:w="7087" w:type="dxa"/>
          </w:tcPr>
          <w:p w:rsidR="00364272" w:rsidRPr="00364272" w:rsidRDefault="00364272" w:rsidP="00364272">
            <w:pPr>
              <w:spacing w:after="0" w:line="240" w:lineRule="auto"/>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Нетрадиционное приветствие; шерринг; игра «воздушный шар»; игра «горячий стул»; игра в парах «Я уверен в тебе»; рефлексия «самоанализ»</w:t>
            </w:r>
          </w:p>
        </w:tc>
      </w:tr>
      <w:tr w:rsidR="00364272" w:rsidRPr="00364272" w:rsidTr="003459C8">
        <w:tc>
          <w:tcPr>
            <w:tcW w:w="2977" w:type="dxa"/>
          </w:tcPr>
          <w:p w:rsidR="00364272" w:rsidRPr="00364272" w:rsidRDefault="00364272" w:rsidP="00364272">
            <w:pPr>
              <w:numPr>
                <w:ilvl w:val="0"/>
                <w:numId w:val="2"/>
              </w:numPr>
              <w:tabs>
                <w:tab w:val="num" w:pos="317"/>
              </w:tabs>
              <w:spacing w:after="0" w:line="240" w:lineRule="auto"/>
              <w:ind w:hanging="1394"/>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«Волшебные слова»</w:t>
            </w:r>
          </w:p>
        </w:tc>
        <w:tc>
          <w:tcPr>
            <w:tcW w:w="7087" w:type="dxa"/>
          </w:tcPr>
          <w:p w:rsidR="00364272" w:rsidRPr="00364272" w:rsidRDefault="00364272" w:rsidP="00364272">
            <w:pPr>
              <w:spacing w:after="0" w:line="240" w:lineRule="auto"/>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 xml:space="preserve">Шерринг ; игра «волшебные слова»; упражнение «Ладошка»; эксперимент «Диалема узника»; анализ событий «что изменилось в нас?» ; рефлексия «доброе слово»; </w:t>
            </w:r>
          </w:p>
        </w:tc>
      </w:tr>
      <w:tr w:rsidR="00364272" w:rsidRPr="00364272" w:rsidTr="003459C8">
        <w:tc>
          <w:tcPr>
            <w:tcW w:w="2977" w:type="dxa"/>
          </w:tcPr>
          <w:p w:rsidR="00364272" w:rsidRPr="00364272" w:rsidRDefault="00364272" w:rsidP="00364272">
            <w:pPr>
              <w:numPr>
                <w:ilvl w:val="0"/>
                <w:numId w:val="2"/>
              </w:numPr>
              <w:spacing w:after="0" w:line="240" w:lineRule="auto"/>
              <w:ind w:left="34"/>
              <w:rPr>
                <w:rFonts w:ascii="Times New Roman" w:eastAsia="Times New Roman" w:hAnsi="Times New Roman" w:cs="Times New Roman"/>
                <w:b/>
                <w:sz w:val="24"/>
                <w:szCs w:val="24"/>
                <w:lang w:eastAsia="ru-RU"/>
              </w:rPr>
            </w:pPr>
            <w:r w:rsidRPr="00364272">
              <w:rPr>
                <w:rFonts w:ascii="Times New Roman" w:eastAsia="Times New Roman" w:hAnsi="Times New Roman" w:cs="Times New Roman"/>
                <w:b/>
                <w:sz w:val="24"/>
                <w:szCs w:val="24"/>
                <w:lang w:eastAsia="ru-RU"/>
              </w:rPr>
              <w:t xml:space="preserve"> «Будущее рядом»</w:t>
            </w:r>
          </w:p>
        </w:tc>
        <w:tc>
          <w:tcPr>
            <w:tcW w:w="7087" w:type="dxa"/>
          </w:tcPr>
          <w:p w:rsidR="00364272" w:rsidRPr="00364272" w:rsidRDefault="00364272" w:rsidP="00364272">
            <w:pPr>
              <w:spacing w:after="0" w:line="240" w:lineRule="auto"/>
              <w:rPr>
                <w:rFonts w:ascii="Times New Roman" w:eastAsia="Times New Roman" w:hAnsi="Times New Roman" w:cs="Times New Roman"/>
                <w:sz w:val="24"/>
                <w:szCs w:val="24"/>
                <w:lang w:eastAsia="ru-RU"/>
              </w:rPr>
            </w:pPr>
            <w:r w:rsidRPr="00364272">
              <w:rPr>
                <w:rFonts w:ascii="Times New Roman" w:eastAsia="Times New Roman" w:hAnsi="Times New Roman" w:cs="Times New Roman"/>
                <w:sz w:val="24"/>
                <w:szCs w:val="24"/>
                <w:lang w:eastAsia="ru-RU"/>
              </w:rPr>
              <w:t>Игра- комплимент ; шерринг; диагностика общительности; психологический чемодан « что я возьму с собой»; самоанализ. Рефлексия.</w:t>
            </w:r>
          </w:p>
        </w:tc>
      </w:tr>
    </w:tbl>
    <w:p w:rsidR="00364272" w:rsidRPr="00364272" w:rsidRDefault="00364272" w:rsidP="00364272">
      <w:pPr>
        <w:spacing w:after="0" w:line="240" w:lineRule="auto"/>
        <w:ind w:left="142" w:right="142" w:firstLine="284"/>
        <w:jc w:val="both"/>
        <w:rPr>
          <w:rFonts w:ascii="Times New Roman" w:eastAsia="Batang" w:hAnsi="Times New Roman" w:cs="Times New Roman"/>
          <w:b/>
          <w:kern w:val="44"/>
          <w:sz w:val="24"/>
          <w:szCs w:val="24"/>
          <w:lang w:eastAsia="ru-RU"/>
        </w:rPr>
      </w:pPr>
    </w:p>
    <w:p w:rsidR="00364272" w:rsidRPr="00364272" w:rsidRDefault="00364272" w:rsidP="00364272"/>
    <w:p w:rsidR="00364272" w:rsidRPr="00F740F8" w:rsidRDefault="00364272" w:rsidP="00364272">
      <w:pPr>
        <w:spacing w:after="0" w:line="240" w:lineRule="auto"/>
        <w:ind w:left="142" w:firstLine="284"/>
        <w:jc w:val="right"/>
        <w:rPr>
          <w:rFonts w:ascii="Times New Roman" w:eastAsia="Times New Roman" w:hAnsi="Times New Roman" w:cs="Times New Roman"/>
          <w:b/>
          <w:sz w:val="24"/>
          <w:szCs w:val="24"/>
          <w:lang w:eastAsia="ru-RU"/>
        </w:rPr>
      </w:pPr>
      <w:r w:rsidRPr="00F740F8">
        <w:rPr>
          <w:rFonts w:ascii="Times New Roman" w:eastAsia="Times New Roman" w:hAnsi="Times New Roman" w:cs="Times New Roman"/>
          <w:b/>
          <w:sz w:val="24"/>
          <w:szCs w:val="24"/>
          <w:lang w:eastAsia="ru-RU"/>
        </w:rPr>
        <w:t>Приложение 1</w:t>
      </w:r>
    </w:p>
    <w:p w:rsidR="00364272" w:rsidRPr="00F740F8" w:rsidRDefault="00364272" w:rsidP="00364272">
      <w:pPr>
        <w:spacing w:after="0" w:line="240" w:lineRule="auto"/>
        <w:ind w:left="142" w:firstLine="284"/>
        <w:jc w:val="right"/>
        <w:rPr>
          <w:rFonts w:ascii="Times New Roman" w:eastAsia="Times New Roman" w:hAnsi="Times New Roman" w:cs="Times New Roman"/>
          <w:b/>
          <w:sz w:val="24"/>
          <w:szCs w:val="24"/>
          <w:lang w:eastAsia="ru-RU"/>
        </w:rPr>
      </w:pPr>
    </w:p>
    <w:p w:rsidR="00364272" w:rsidRPr="00F740F8" w:rsidRDefault="00364272" w:rsidP="00364272">
      <w:pPr>
        <w:spacing w:after="120" w:line="240" w:lineRule="auto"/>
        <w:ind w:left="142" w:firstLine="284"/>
        <w:jc w:val="center"/>
        <w:rPr>
          <w:rFonts w:ascii="Times New Roman" w:eastAsia="Times New Roman" w:hAnsi="Times New Roman" w:cs="Times New Roman"/>
          <w:b/>
          <w:sz w:val="24"/>
          <w:szCs w:val="24"/>
          <w:lang w:val="x-none" w:eastAsia="x-none"/>
        </w:rPr>
      </w:pPr>
      <w:r w:rsidRPr="00F740F8">
        <w:rPr>
          <w:rFonts w:ascii="Times New Roman" w:eastAsia="Times New Roman" w:hAnsi="Times New Roman" w:cs="Times New Roman"/>
          <w:b/>
          <w:sz w:val="24"/>
          <w:szCs w:val="24"/>
          <w:lang w:val="x-none" w:eastAsia="x-none"/>
        </w:rPr>
        <w:t>Методическое обеспечение к обучающему блоку.</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Основой к данному разделу программы послужили «Методические рекомендации по каратэ» (для детско-юношеских клубов физической подготовки (ДЮКФП), спортивных школ различного типа) С.А.Литвинова, М., МГФСО, 2003 г.</w:t>
      </w:r>
    </w:p>
    <w:p w:rsidR="00364272" w:rsidRPr="00F740F8" w:rsidRDefault="00364272" w:rsidP="00364272">
      <w:pPr>
        <w:spacing w:after="0" w:line="240" w:lineRule="auto"/>
        <w:ind w:left="142" w:firstLine="284"/>
        <w:jc w:val="both"/>
        <w:rPr>
          <w:rFonts w:ascii="Times New Roman" w:eastAsia="Times New Roman" w:hAnsi="Times New Roman" w:cs="Times New Roman"/>
          <w:b/>
          <w:i/>
          <w:sz w:val="24"/>
          <w:szCs w:val="24"/>
          <w:lang w:eastAsia="ru-RU"/>
        </w:rPr>
      </w:pPr>
    </w:p>
    <w:p w:rsidR="00364272" w:rsidRPr="00F740F8" w:rsidRDefault="00364272" w:rsidP="00364272">
      <w:pPr>
        <w:spacing w:after="0" w:line="240" w:lineRule="auto"/>
        <w:ind w:left="142" w:firstLine="284"/>
        <w:jc w:val="center"/>
        <w:rPr>
          <w:rFonts w:ascii="Times New Roman" w:eastAsia="Times New Roman" w:hAnsi="Times New Roman" w:cs="Times New Roman"/>
          <w:b/>
          <w:sz w:val="24"/>
          <w:szCs w:val="24"/>
          <w:lang w:eastAsia="ru-RU"/>
        </w:rPr>
      </w:pPr>
      <w:r w:rsidRPr="00F740F8">
        <w:rPr>
          <w:rFonts w:ascii="Times New Roman" w:eastAsia="Times New Roman" w:hAnsi="Times New Roman" w:cs="Times New Roman"/>
          <w:b/>
          <w:sz w:val="24"/>
          <w:szCs w:val="24"/>
          <w:lang w:eastAsia="ru-RU"/>
        </w:rPr>
        <w:t>При осуществлении учебно-воспитательного процесса</w:t>
      </w:r>
    </w:p>
    <w:p w:rsidR="00364272" w:rsidRPr="00F740F8" w:rsidRDefault="00364272" w:rsidP="00364272">
      <w:pPr>
        <w:spacing w:after="0" w:line="240" w:lineRule="auto"/>
        <w:ind w:left="142" w:firstLine="284"/>
        <w:jc w:val="center"/>
        <w:rPr>
          <w:rFonts w:ascii="Times New Roman" w:eastAsia="Times New Roman" w:hAnsi="Times New Roman" w:cs="Times New Roman"/>
          <w:b/>
          <w:sz w:val="24"/>
          <w:szCs w:val="24"/>
          <w:lang w:eastAsia="ru-RU"/>
        </w:rPr>
      </w:pPr>
      <w:r w:rsidRPr="00F740F8">
        <w:rPr>
          <w:rFonts w:ascii="Times New Roman" w:eastAsia="Times New Roman" w:hAnsi="Times New Roman" w:cs="Times New Roman"/>
          <w:b/>
          <w:sz w:val="24"/>
          <w:szCs w:val="24"/>
          <w:lang w:eastAsia="ru-RU"/>
        </w:rPr>
        <w:t>учитывается:</w:t>
      </w:r>
    </w:p>
    <w:p w:rsidR="00364272" w:rsidRPr="00F740F8" w:rsidRDefault="00364272" w:rsidP="00364272">
      <w:pPr>
        <w:numPr>
          <w:ilvl w:val="0"/>
          <w:numId w:val="20"/>
        </w:num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использование общепедагогических (дидактических) принципов воспитывающего обучения: сознательности и активности занимающихся, наглядности, систематичности, доступности, индивидуализации, прочности и прогрессирования;</w:t>
      </w:r>
    </w:p>
    <w:p w:rsidR="00364272" w:rsidRPr="00F740F8" w:rsidRDefault="00364272" w:rsidP="00364272">
      <w:pPr>
        <w:numPr>
          <w:ilvl w:val="0"/>
          <w:numId w:val="20"/>
        </w:num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целевая направленность к достижениям путем неуклонного роста объема средств общей и специальной подготовки, соотношения между которыми изменяется из года в год в сторону увеличения объема специальной подготовки;</w:t>
      </w:r>
    </w:p>
    <w:p w:rsidR="00364272" w:rsidRPr="00F740F8" w:rsidRDefault="00364272" w:rsidP="00364272">
      <w:pPr>
        <w:numPr>
          <w:ilvl w:val="0"/>
          <w:numId w:val="20"/>
        </w:num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оптимальное соотношение (соразмерность) различных сторон подготовленности воспитанника в процессе многолетнего обучения;</w:t>
      </w:r>
    </w:p>
    <w:p w:rsidR="00364272" w:rsidRPr="00F740F8" w:rsidRDefault="00364272" w:rsidP="00364272">
      <w:pPr>
        <w:numPr>
          <w:ilvl w:val="0"/>
          <w:numId w:val="20"/>
        </w:num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возрастание объема и интенсивности упражнений по мере улучшения физической подготовленности воспитанников; приоритет, упражнениям динамического характера, приучая занимающихся к различному темпу их выполнения;</w:t>
      </w:r>
    </w:p>
    <w:p w:rsidR="00364272" w:rsidRPr="00F740F8" w:rsidRDefault="00364272" w:rsidP="00364272">
      <w:pPr>
        <w:numPr>
          <w:ilvl w:val="0"/>
          <w:numId w:val="20"/>
        </w:num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поиск средств, позволяющих одновременно решать несколько задач (например, сочетание физической и технической подготовки);</w:t>
      </w:r>
    </w:p>
    <w:p w:rsidR="00364272" w:rsidRPr="00F740F8" w:rsidRDefault="00364272" w:rsidP="00364272">
      <w:pPr>
        <w:numPr>
          <w:ilvl w:val="0"/>
          <w:numId w:val="20"/>
        </w:num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моделирование соревновательной деятельности в тренировочном процессе;</w:t>
      </w:r>
    </w:p>
    <w:p w:rsidR="00364272" w:rsidRPr="00F740F8" w:rsidRDefault="00364272" w:rsidP="00364272">
      <w:pPr>
        <w:numPr>
          <w:ilvl w:val="0"/>
          <w:numId w:val="20"/>
        </w:num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lastRenderedPageBreak/>
        <w:t>использование централизованной подготовки наиболее перспективных воспитанников на учебно-тренировочных сборах с привлечением к работе лучших специалистов;</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ab/>
        <w:t>Практическая подготовка осуществляется на занятиях (занятия – тренировки, учебно-тренировочные сборы (УТС).</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ab/>
        <w:t>Программный материал для практических занятий включает в себя основные средства и методы общей, специальной физической и технико-тактической подготовки.</w:t>
      </w:r>
    </w:p>
    <w:p w:rsidR="00364272" w:rsidRPr="00F740F8" w:rsidRDefault="00364272" w:rsidP="00364272">
      <w:pPr>
        <w:tabs>
          <w:tab w:val="num" w:pos="1128"/>
        </w:tabs>
        <w:spacing w:after="120" w:line="240" w:lineRule="auto"/>
        <w:ind w:left="142" w:firstLine="284"/>
        <w:jc w:val="both"/>
        <w:rPr>
          <w:rFonts w:ascii="Times New Roman" w:eastAsia="Times New Roman" w:hAnsi="Times New Roman" w:cs="Times New Roman"/>
          <w:i/>
          <w:sz w:val="24"/>
          <w:szCs w:val="24"/>
          <w:lang w:val="x-none" w:eastAsia="x-none"/>
        </w:rPr>
      </w:pPr>
    </w:p>
    <w:p w:rsidR="00364272" w:rsidRPr="00F740F8" w:rsidRDefault="00364272" w:rsidP="00364272">
      <w:pPr>
        <w:tabs>
          <w:tab w:val="num" w:pos="1128"/>
        </w:tabs>
        <w:spacing w:after="120" w:line="240" w:lineRule="auto"/>
        <w:ind w:left="142" w:firstLine="284"/>
        <w:jc w:val="center"/>
        <w:rPr>
          <w:rFonts w:ascii="Times New Roman" w:eastAsia="Times New Roman" w:hAnsi="Times New Roman" w:cs="Times New Roman"/>
          <w:b/>
          <w:sz w:val="24"/>
          <w:szCs w:val="24"/>
          <w:lang w:val="x-none" w:eastAsia="x-none"/>
        </w:rPr>
      </w:pPr>
      <w:r w:rsidRPr="00F740F8">
        <w:rPr>
          <w:rFonts w:ascii="Times New Roman" w:eastAsia="Times New Roman" w:hAnsi="Times New Roman" w:cs="Times New Roman"/>
          <w:b/>
          <w:sz w:val="24"/>
          <w:szCs w:val="24"/>
          <w:lang w:val="x-none" w:eastAsia="x-none"/>
        </w:rPr>
        <w:t>Общая физическая подготовка (ОФП)</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ab/>
        <w:t>К ОФП относятся строевые упражнения, общеразвивающие упражнения (ОРУ) без предметов и с предметами, упражнения на снарядах (стенка, скамейка и т.д.), упражнения других видов спорта (легкая атлетика, акробатика), подвижные и спортивные игры. При выполнении упражнений выявляются ошибки в двигательном режиме, осанке, дыхании.</w:t>
      </w:r>
    </w:p>
    <w:p w:rsidR="00364272" w:rsidRPr="00F740F8" w:rsidRDefault="00364272" w:rsidP="00364272">
      <w:pPr>
        <w:tabs>
          <w:tab w:val="num" w:pos="1128"/>
        </w:tabs>
        <w:spacing w:after="0" w:line="240" w:lineRule="auto"/>
        <w:ind w:left="142" w:firstLine="284"/>
        <w:jc w:val="center"/>
        <w:rPr>
          <w:rFonts w:ascii="Times New Roman" w:eastAsia="Times New Roman" w:hAnsi="Times New Roman" w:cs="Times New Roman"/>
          <w:b/>
          <w:sz w:val="24"/>
          <w:szCs w:val="24"/>
          <w:lang w:eastAsia="ru-RU"/>
        </w:rPr>
      </w:pPr>
    </w:p>
    <w:p w:rsidR="00364272" w:rsidRPr="00F740F8" w:rsidRDefault="00364272" w:rsidP="00364272">
      <w:pPr>
        <w:tabs>
          <w:tab w:val="num" w:pos="1128"/>
        </w:tabs>
        <w:spacing w:after="0" w:line="240" w:lineRule="auto"/>
        <w:ind w:left="142" w:firstLine="284"/>
        <w:jc w:val="center"/>
        <w:rPr>
          <w:rFonts w:ascii="Times New Roman" w:eastAsia="Times New Roman" w:hAnsi="Times New Roman" w:cs="Times New Roman"/>
          <w:b/>
          <w:sz w:val="24"/>
          <w:szCs w:val="24"/>
          <w:lang w:eastAsia="ru-RU"/>
        </w:rPr>
      </w:pPr>
      <w:r w:rsidRPr="00F740F8">
        <w:rPr>
          <w:rFonts w:ascii="Times New Roman" w:eastAsia="Times New Roman" w:hAnsi="Times New Roman" w:cs="Times New Roman"/>
          <w:b/>
          <w:sz w:val="24"/>
          <w:szCs w:val="24"/>
          <w:lang w:eastAsia="ru-RU"/>
        </w:rPr>
        <w:t>Специальная физическая подготовка (СФП)</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ab/>
        <w:t>К СФП относятся координационные, кондиционные и сопряженные (координационно-кондиционные), специально-подготовительные упражнения: силовые, скоростно-силовые, на скоростную и силовую выносливость, на гибкость, выполняемые в различном по продолжительности и интенсивности режиме, и активизирующие аэробные, аэробно-анаэробные, анаэробно-лактатные, анаэробно-алактатные механизмы энергообеспечения с применением: самостраховки, сопротивления упругих предметов, акробатических прыжков, противодействия партнера, соревновательных и специально-подготовительных с отягощением, идеомоторных, имитационных и тренажерных средств.</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val="x-none" w:eastAsia="x-none"/>
        </w:rPr>
      </w:pPr>
    </w:p>
    <w:p w:rsidR="00364272" w:rsidRPr="00F740F8" w:rsidRDefault="00364272" w:rsidP="00364272">
      <w:pPr>
        <w:spacing w:after="0" w:line="240" w:lineRule="auto"/>
        <w:ind w:left="142" w:firstLine="284"/>
        <w:jc w:val="center"/>
        <w:rPr>
          <w:rFonts w:ascii="Times New Roman" w:eastAsia="Times New Roman" w:hAnsi="Times New Roman" w:cs="Times New Roman"/>
          <w:b/>
          <w:sz w:val="24"/>
          <w:szCs w:val="24"/>
          <w:lang w:eastAsia="ru-RU"/>
        </w:rPr>
      </w:pPr>
      <w:r w:rsidRPr="00F740F8">
        <w:rPr>
          <w:rFonts w:ascii="Times New Roman" w:eastAsia="Times New Roman" w:hAnsi="Times New Roman" w:cs="Times New Roman"/>
          <w:b/>
          <w:sz w:val="24"/>
          <w:szCs w:val="24"/>
          <w:lang w:eastAsia="ru-RU"/>
        </w:rPr>
        <w:t>Технико-тактическая подготовка</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К технико-тактическим действиям (ТТД) относятся: цуки-вадза (удары руками), укэ-вадза (блоки), гери-вадза (удары ногами), кихон (ТТД в движении), ката (формальное упражнение), кумитэ (поединок), дати-вадза (стойки), цукуриаси-вадза (передвижения), укэми-вадза (самостраховка), энбу (хореография), нагэ-вадза (броски), выполняемые в различном по продолжительности и интенсивности режиме и активизирующие аэробные, аэробно-анаэробные и прочие с применением: самостраховки, различных методических приемов: выполнение ТТД с более тяжелыми или легким партнером, обманными движениями (финтами), быстрой смены дистанции, частой сменой боевых стоек, на лапах, макиваре и др.</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val="x-none" w:eastAsia="x-none"/>
        </w:rPr>
      </w:pPr>
    </w:p>
    <w:p w:rsidR="00364272" w:rsidRPr="00F740F8" w:rsidRDefault="00364272" w:rsidP="00364272">
      <w:pPr>
        <w:spacing w:after="0" w:line="240" w:lineRule="auto"/>
        <w:ind w:left="142" w:firstLine="284"/>
        <w:jc w:val="center"/>
        <w:rPr>
          <w:rFonts w:ascii="Times New Roman" w:eastAsia="Times New Roman" w:hAnsi="Times New Roman" w:cs="Times New Roman"/>
          <w:b/>
          <w:sz w:val="24"/>
          <w:szCs w:val="24"/>
          <w:lang w:val="x-none" w:eastAsia="x-none"/>
        </w:rPr>
      </w:pPr>
      <w:r w:rsidRPr="00F740F8">
        <w:rPr>
          <w:rFonts w:ascii="Times New Roman" w:eastAsia="Times New Roman" w:hAnsi="Times New Roman" w:cs="Times New Roman"/>
          <w:b/>
          <w:sz w:val="24"/>
          <w:szCs w:val="24"/>
          <w:lang w:val="x-none" w:eastAsia="x-none"/>
        </w:rPr>
        <w:t>Сенситивные периоды развития двигательных качеств</w:t>
      </w:r>
    </w:p>
    <w:p w:rsidR="00364272" w:rsidRPr="00F740F8" w:rsidRDefault="00364272" w:rsidP="00364272">
      <w:pPr>
        <w:spacing w:after="0" w:line="240" w:lineRule="auto"/>
        <w:ind w:left="142" w:firstLine="284"/>
        <w:jc w:val="center"/>
        <w:rPr>
          <w:rFonts w:ascii="Times New Roman" w:eastAsia="Times New Roman" w:hAnsi="Times New Roman" w:cs="Times New Roman"/>
          <w:b/>
          <w:i/>
          <w:sz w:val="24"/>
          <w:szCs w:val="24"/>
          <w:lang w:eastAsia="ru-RU"/>
        </w:rPr>
      </w:pPr>
    </w:p>
    <w:p w:rsidR="00364272" w:rsidRPr="00F740F8" w:rsidRDefault="00364272" w:rsidP="00364272">
      <w:pPr>
        <w:spacing w:after="0" w:line="240" w:lineRule="auto"/>
        <w:ind w:left="142" w:firstLine="284"/>
        <w:jc w:val="center"/>
        <w:rPr>
          <w:rFonts w:ascii="Times New Roman" w:eastAsia="Times New Roman" w:hAnsi="Times New Roman" w:cs="Times New Roman"/>
          <w:b/>
          <w:i/>
          <w:sz w:val="24"/>
          <w:szCs w:val="24"/>
          <w:lang w:eastAsia="ru-RU"/>
        </w:rPr>
      </w:pPr>
      <w:r w:rsidRPr="00F740F8">
        <w:rPr>
          <w:rFonts w:ascii="Times New Roman" w:eastAsia="Times New Roman" w:hAnsi="Times New Roman" w:cs="Times New Roman"/>
          <w:b/>
          <w:i/>
          <w:sz w:val="24"/>
          <w:szCs w:val="24"/>
          <w:lang w:eastAsia="ru-RU"/>
        </w:rPr>
        <w:t>Теоретическая подготовка</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Формирование у занимающихся специальных знаний, необходимых для успешной деятельности каратэ (японское изречение гласит: «каратэ – это оружие, физическая культура, искусство и философия»), осуществляется в ходе практических занятий (занятий-тренировок, мастер-классов), теоретических занятий, самоподготовки воспитанников, в условиях УТС. Теоретическая подготовка осуществляется в следующих формах: беседы, дискуссии, тесты и т.д.</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Интегральная подготовка направлена на приобретение соревновательного опыта, повышение устойчивости к соревновательному стрессу и надежности выступлений. Может осуществляться в процессе соревнований разного уровня и на учебных тренировках.</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Наиболее универсальным тренировочным средством для воспитанников первого года обучения (до 12 лет) являются подвижные и спортивные игры. Они занимают наибольшее время в учебно-тренировочном процессе. Применение игрового метода способствует сохранению интереса к занятиям и смягчению воздействия тренировочных нагрузок, а многообразие видов движений и относительно небольшого количества стандартных ситуаций создает необходимые условия для развития координационных способностей, скоростных, скоростно-силовых качеств, выносливости. Игровые приемы применяются и на дальнейших этапах обучения.</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F740F8" w:rsidRDefault="00364272" w:rsidP="00364272">
      <w:pPr>
        <w:spacing w:after="0" w:line="240" w:lineRule="auto"/>
        <w:ind w:left="142" w:firstLine="284"/>
        <w:jc w:val="right"/>
        <w:rPr>
          <w:rFonts w:ascii="Times New Roman" w:eastAsia="Times New Roman" w:hAnsi="Times New Roman" w:cs="Times New Roman"/>
          <w:b/>
          <w:snapToGrid w:val="0"/>
          <w:sz w:val="24"/>
          <w:szCs w:val="20"/>
          <w:lang w:eastAsia="ru-RU"/>
        </w:rPr>
      </w:pPr>
      <w:r w:rsidRPr="00F740F8">
        <w:rPr>
          <w:rFonts w:ascii="Times New Roman" w:eastAsia="Times New Roman" w:hAnsi="Times New Roman" w:cs="Times New Roman"/>
          <w:b/>
          <w:snapToGrid w:val="0"/>
          <w:sz w:val="24"/>
          <w:szCs w:val="20"/>
          <w:lang w:eastAsia="ru-RU"/>
        </w:rPr>
        <w:lastRenderedPageBreak/>
        <w:t>Приложение 2</w:t>
      </w:r>
    </w:p>
    <w:p w:rsidR="00364272" w:rsidRPr="00F740F8"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p>
    <w:p w:rsidR="00364272" w:rsidRPr="00F740F8" w:rsidRDefault="00364272" w:rsidP="00364272">
      <w:pPr>
        <w:spacing w:after="120" w:line="240" w:lineRule="auto"/>
        <w:ind w:left="142" w:firstLine="284"/>
        <w:jc w:val="center"/>
        <w:rPr>
          <w:rFonts w:ascii="Times New Roman" w:eastAsia="Times New Roman" w:hAnsi="Times New Roman" w:cs="Times New Roman"/>
          <w:b/>
          <w:i/>
          <w:sz w:val="24"/>
          <w:szCs w:val="24"/>
          <w:lang w:val="x-none" w:eastAsia="x-none"/>
        </w:rPr>
      </w:pPr>
      <w:r w:rsidRPr="00F740F8">
        <w:rPr>
          <w:rFonts w:ascii="Times New Roman" w:eastAsia="Times New Roman" w:hAnsi="Times New Roman" w:cs="Times New Roman"/>
          <w:b/>
          <w:i/>
          <w:sz w:val="24"/>
          <w:szCs w:val="24"/>
          <w:lang w:val="x-none" w:eastAsia="x-none"/>
        </w:rPr>
        <w:t>Методическое обеспечение к воспитательному блоку:</w:t>
      </w:r>
    </w:p>
    <w:p w:rsidR="00364272" w:rsidRPr="00F740F8" w:rsidRDefault="00364272" w:rsidP="00364272">
      <w:pPr>
        <w:spacing w:after="12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ab/>
        <w:t>Досуговая деятельность реализовывается через систему досуговых мероприятий. Она спонтанна, т.к. отражает изменчивость и неустойчивость интересов молодежи, скорее планируется (т.е. намечается система конкретных дел ), чем программируется. Здесь важно помнить о следующем:</w:t>
      </w:r>
    </w:p>
    <w:p w:rsidR="00364272" w:rsidRPr="00F740F8" w:rsidRDefault="00364272" w:rsidP="00364272">
      <w:pPr>
        <w:numPr>
          <w:ilvl w:val="0"/>
          <w:numId w:val="21"/>
        </w:numPr>
        <w:spacing w:after="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нужно выдерживать «красную линию», она – грань меры, допустимая грань во всем: в секции необходимо создать и удержать демократический дух между воспитанниками и педагогами, переход за линию ведет к панибратству, лжедружбе, нужна разумная дистанция в отношениях, нарушение линии ведет к разрушению нормальных контактов между ребятами и педагогами;</w:t>
      </w:r>
    </w:p>
    <w:p w:rsidR="00364272" w:rsidRPr="00F740F8" w:rsidRDefault="00364272" w:rsidP="00364272">
      <w:pPr>
        <w:numPr>
          <w:ilvl w:val="0"/>
          <w:numId w:val="21"/>
        </w:numPr>
        <w:spacing w:after="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это касается и информации любого толка (политики, истории, национальных проблем и т.п.), а именно ее содержания, «подтекста»;</w:t>
      </w:r>
    </w:p>
    <w:p w:rsidR="00364272" w:rsidRPr="00F740F8" w:rsidRDefault="00364272" w:rsidP="00364272">
      <w:pPr>
        <w:numPr>
          <w:ilvl w:val="0"/>
          <w:numId w:val="21"/>
        </w:numPr>
        <w:spacing w:after="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организация деятельности, связанной с риском для жизни, здоровья, психики ребят. В детско – подростковом досуге много «зон риска» (походы, игры порой не безобидны). «Красная линия» контролирует выбираемый «предел», его подсказывает личный опыт, интуиция, осторожность. Здесь важно все: мера досуговой деятельности, санитарно-гигиеническая сторона досуга, безопасность игр и реквизита, «политика» досуговых заблуждений детей и т.д.</w:t>
      </w:r>
    </w:p>
    <w:p w:rsidR="00364272" w:rsidRPr="00F740F8" w:rsidRDefault="00364272" w:rsidP="00364272">
      <w:pPr>
        <w:numPr>
          <w:ilvl w:val="0"/>
          <w:numId w:val="21"/>
        </w:numPr>
        <w:tabs>
          <w:tab w:val="left" w:pos="284"/>
        </w:tabs>
        <w:spacing w:after="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досуг в целом – дело коллективное, но союз единомышленников, т.е. «могучая кучка» являются вдохновителями, организаторами любого дела (мероприятия). «Могучая кучка» - это актив ребят или взрослых (родителей, друзей коллектива) или и то, и другое.</w:t>
      </w:r>
    </w:p>
    <w:p w:rsidR="00364272" w:rsidRPr="00F740F8" w:rsidRDefault="00364272" w:rsidP="00364272">
      <w:pPr>
        <w:numPr>
          <w:ilvl w:val="0"/>
          <w:numId w:val="21"/>
        </w:numPr>
        <w:tabs>
          <w:tab w:val="left" w:pos="284"/>
        </w:tabs>
        <w:spacing w:after="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в работе, сотрудничестве с детьми нельзя терять высоты (надо отслеживать качество дел, отношений, слов, помыслов), т.е. четко должна прослеживаться ценность дела, мероприятия для личностного развития и гражданского становления ребенка.</w:t>
      </w:r>
    </w:p>
    <w:p w:rsidR="00364272" w:rsidRPr="00F740F8" w:rsidRDefault="00364272" w:rsidP="00364272">
      <w:pPr>
        <w:numPr>
          <w:ilvl w:val="0"/>
          <w:numId w:val="21"/>
        </w:numPr>
        <w:tabs>
          <w:tab w:val="left" w:pos="284"/>
        </w:tabs>
        <w:spacing w:after="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Любой ребенок должен реализоваться, личная реализация общих ценностей – регулятор социального поведения; апатию, инфантилизм, инерцию у ребят рождают неудачи, а в досуге заложен резерв удач, здесь говорим о ситуации успешности для всех и для каждого; сам по себе качественный и разнообразный досуг одобряет, выпрямляет, реабилитирует ребят.</w:t>
      </w:r>
    </w:p>
    <w:p w:rsidR="00364272" w:rsidRPr="00F740F8" w:rsidRDefault="00364272" w:rsidP="00364272">
      <w:pPr>
        <w:spacing w:after="12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В основе воспитательного блока лежат:</w:t>
      </w:r>
    </w:p>
    <w:p w:rsidR="00364272" w:rsidRPr="00F740F8" w:rsidRDefault="00364272" w:rsidP="00364272">
      <w:pPr>
        <w:numPr>
          <w:ilvl w:val="0"/>
          <w:numId w:val="23"/>
        </w:numPr>
        <w:spacing w:after="120" w:line="240" w:lineRule="auto"/>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 xml:space="preserve">Игра – воображаемая или реальная деятельность, организуемая среди ребят для обучения, досуга, общения, развития. Позиция ребенка зависит от отводимой ему роли в игре, ее целей и может быть различной: от наблюдателя до организатора </w:t>
      </w:r>
    </w:p>
    <w:p w:rsidR="00364272" w:rsidRPr="00F740F8" w:rsidRDefault="00364272" w:rsidP="00364272">
      <w:pPr>
        <w:numPr>
          <w:ilvl w:val="0"/>
          <w:numId w:val="22"/>
        </w:numPr>
        <w:tabs>
          <w:tab w:val="left" w:pos="284"/>
        </w:tabs>
        <w:spacing w:after="0" w:line="240" w:lineRule="auto"/>
        <w:ind w:left="142" w:firstLine="284"/>
        <w:jc w:val="both"/>
        <w:rPr>
          <w:rFonts w:ascii="Times New Roman" w:eastAsia="Times New Roman" w:hAnsi="Times New Roman" w:cs="Times New Roman"/>
          <w:sz w:val="24"/>
          <w:szCs w:val="24"/>
          <w:lang w:val="x-none" w:eastAsia="x-none"/>
        </w:rPr>
      </w:pPr>
      <w:r w:rsidRPr="00F740F8">
        <w:rPr>
          <w:rFonts w:ascii="Times New Roman" w:eastAsia="Times New Roman" w:hAnsi="Times New Roman" w:cs="Times New Roman"/>
          <w:sz w:val="24"/>
          <w:szCs w:val="24"/>
          <w:lang w:val="x-none" w:eastAsia="x-none"/>
        </w:rPr>
        <w:t>Мероприятие – относительно завершенная совместная деятельность в определенный фиксированный промежуток времени, организуемая педагогом с воспитательно-образовательной целью. Позиция ребенка, как и в игре, может быть разной.</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val="x-none" w:eastAsia="x-none"/>
        </w:rPr>
      </w:pPr>
    </w:p>
    <w:p w:rsidR="00364272" w:rsidRPr="00F740F8" w:rsidRDefault="00364272" w:rsidP="00364272">
      <w:pPr>
        <w:spacing w:after="120" w:line="240" w:lineRule="auto"/>
        <w:ind w:left="142" w:firstLine="284"/>
        <w:jc w:val="both"/>
        <w:rPr>
          <w:rFonts w:ascii="Times New Roman" w:eastAsia="Times New Roman" w:hAnsi="Times New Roman" w:cs="Times New Roman"/>
          <w:b/>
          <w:sz w:val="24"/>
          <w:szCs w:val="24"/>
          <w:lang w:val="x-none" w:eastAsia="x-none"/>
        </w:rPr>
      </w:pPr>
      <w:r w:rsidRPr="00F740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0" allowOverlap="1" wp14:anchorId="21C031AE" wp14:editId="653E9D93">
                <wp:simplePos x="0" y="0"/>
                <wp:positionH relativeFrom="column">
                  <wp:posOffset>1152525</wp:posOffset>
                </wp:positionH>
                <wp:positionV relativeFrom="paragraph">
                  <wp:posOffset>2540</wp:posOffset>
                </wp:positionV>
                <wp:extent cx="5045710" cy="293370"/>
                <wp:effectExtent l="19050" t="19685" r="40640" b="488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29337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64272" w:rsidRDefault="00364272" w:rsidP="00364272">
                            <w:pPr>
                              <w:jc w:val="center"/>
                            </w:pPr>
                            <w:r>
                              <w:t>Направленность игр,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031AE" id="Прямоугольник 7" o:spid="_x0000_s1026" style="position:absolute;left:0;text-align:left;margin-left:90.75pt;margin-top:.2pt;width:397.3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" o:allowincell="f" fillcolor="#f79646" strokecolor="#f2f2f2" strokeweight="3pt">
                <v:shadow on="t" color="#974706" opacity=".5" offset="1pt"/>
                <v:textbox>
                  <w:txbxContent>
                    <w:p w:rsidR="00364272" w:rsidRDefault="00364272" w:rsidP="00364272">
                      <w:pPr>
                        <w:jc w:val="center"/>
                      </w:pPr>
                      <w:r>
                        <w:t>Направленность игр, мероприятий.</w:t>
                      </w:r>
                    </w:p>
                  </w:txbxContent>
                </v:textbox>
              </v:rect>
            </w:pict>
          </mc:Fallback>
        </mc:AlternateContent>
      </w:r>
    </w:p>
    <w:p w:rsidR="00364272" w:rsidRPr="00F740F8"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r w:rsidRPr="00F740F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0" allowOverlap="1" wp14:anchorId="2E30078A" wp14:editId="039E0BA2">
                <wp:simplePos x="0" y="0"/>
                <wp:positionH relativeFrom="column">
                  <wp:posOffset>5474335</wp:posOffset>
                </wp:positionH>
                <wp:positionV relativeFrom="paragraph">
                  <wp:posOffset>92075</wp:posOffset>
                </wp:positionV>
                <wp:extent cx="0" cy="392430"/>
                <wp:effectExtent l="54610" t="8255" r="59690"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B5464"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05pt,7.25pt" to="431.0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" o:allowincell="f">
                <v:stroke endarrow="block"/>
              </v:line>
            </w:pict>
          </mc:Fallback>
        </mc:AlternateContent>
      </w:r>
      <w:r w:rsidRPr="00F740F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0" allowOverlap="1" wp14:anchorId="6130F8CD" wp14:editId="2EC5BE18">
                <wp:simplePos x="0" y="0"/>
                <wp:positionH relativeFrom="column">
                  <wp:posOffset>3645535</wp:posOffset>
                </wp:positionH>
                <wp:positionV relativeFrom="paragraph">
                  <wp:posOffset>85725</wp:posOffset>
                </wp:positionV>
                <wp:extent cx="3810" cy="392430"/>
                <wp:effectExtent l="54610" t="11430" r="5588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9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642C"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05pt,6.75pt" to="287.3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" o:allowincell="f">
                <v:stroke endarrow="block"/>
              </v:line>
            </w:pict>
          </mc:Fallback>
        </mc:AlternateContent>
      </w:r>
      <w:r w:rsidRPr="00F740F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0" allowOverlap="1" wp14:anchorId="731A6E97" wp14:editId="581188D2">
                <wp:simplePos x="0" y="0"/>
                <wp:positionH relativeFrom="column">
                  <wp:posOffset>1911985</wp:posOffset>
                </wp:positionH>
                <wp:positionV relativeFrom="paragraph">
                  <wp:posOffset>85725</wp:posOffset>
                </wp:positionV>
                <wp:extent cx="0" cy="392430"/>
                <wp:effectExtent l="54610" t="11430" r="5969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8F86"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6.75pt" to="150.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" o:allowincell="f">
                <v:stroke endarrow="block"/>
              </v:line>
            </w:pict>
          </mc:Fallback>
        </mc:AlternateContent>
      </w:r>
    </w:p>
    <w:p w:rsidR="00364272" w:rsidRPr="00F740F8"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p>
    <w:p w:rsidR="00364272" w:rsidRPr="00F740F8"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r w:rsidRPr="00F740F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0" allowOverlap="1" wp14:anchorId="33BAC4C5" wp14:editId="1F1B834C">
                <wp:simplePos x="0" y="0"/>
                <wp:positionH relativeFrom="column">
                  <wp:posOffset>4671695</wp:posOffset>
                </wp:positionH>
                <wp:positionV relativeFrom="paragraph">
                  <wp:posOffset>127635</wp:posOffset>
                </wp:positionV>
                <wp:extent cx="1607820" cy="993775"/>
                <wp:effectExtent l="23495" t="22860" r="16510" b="215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9937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4272" w:rsidRDefault="00364272" w:rsidP="00364272">
                            <w:pPr>
                              <w:jc w:val="center"/>
                            </w:pPr>
                            <w:r>
                              <w:t>Развлекательная</w:t>
                            </w:r>
                          </w:p>
                          <w:p w:rsidR="00364272" w:rsidRDefault="00364272" w:rsidP="00364272">
                            <w:pPr>
                              <w:jc w:val="center"/>
                            </w:pPr>
                            <w:r>
                              <w:t>( конкурсные программы, праздники, мастер-классы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AC4C5" id="Прямоугольник 3" o:spid="_x0000_s1027" style="position:absolute;left:0;text-align:left;margin-left:367.85pt;margin-top:10.05pt;width:126.6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" o:allowincell="f" strokecolor="#4bacc6" strokeweight="2.5pt">
                <v:shadow color="#868686"/>
                <v:textbox>
                  <w:txbxContent>
                    <w:p w:rsidR="00364272" w:rsidRDefault="00364272" w:rsidP="00364272">
                      <w:pPr>
                        <w:jc w:val="center"/>
                      </w:pPr>
                      <w:r>
                        <w:t>Развлекательная</w:t>
                      </w:r>
                    </w:p>
                    <w:p w:rsidR="00364272" w:rsidRDefault="00364272" w:rsidP="00364272">
                      <w:pPr>
                        <w:jc w:val="center"/>
                      </w:pPr>
                      <w:r>
                        <w:t>( конкурсные программы, праздники, мастер-классы и т.д.)</w:t>
                      </w:r>
                    </w:p>
                  </w:txbxContent>
                </v:textbox>
              </v:rect>
            </w:pict>
          </mc:Fallback>
        </mc:AlternateContent>
      </w:r>
      <w:r w:rsidRPr="00F740F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0" allowOverlap="1" wp14:anchorId="7D88CA41" wp14:editId="03C4230B">
                <wp:simplePos x="0" y="0"/>
                <wp:positionH relativeFrom="column">
                  <wp:posOffset>1152525</wp:posOffset>
                </wp:positionH>
                <wp:positionV relativeFrom="paragraph">
                  <wp:posOffset>127635</wp:posOffset>
                </wp:positionV>
                <wp:extent cx="1493520" cy="993775"/>
                <wp:effectExtent l="19050" t="22860" r="20955" b="215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99377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4272" w:rsidRDefault="00364272" w:rsidP="00364272">
                            <w:pPr>
                              <w:jc w:val="center"/>
                            </w:pPr>
                            <w:r>
                              <w:t>Психологическая</w:t>
                            </w:r>
                          </w:p>
                          <w:p w:rsidR="00364272" w:rsidRDefault="00364272" w:rsidP="00364272">
                            <w:pPr>
                              <w:jc w:val="center"/>
                            </w:pPr>
                            <w:r>
                              <w:t>( игры, тренинги, тесты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8CA41" id="Прямоугольник 2" o:spid="_x0000_s1028" style="position:absolute;left:0;text-align:left;margin-left:90.75pt;margin-top:10.05pt;width:117.6pt;height:7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" o:allowincell="f" strokecolor="#f79646" strokeweight="2.5pt">
                <v:shadow color="#868686"/>
                <v:textbox>
                  <w:txbxContent>
                    <w:p w:rsidR="00364272" w:rsidRDefault="00364272" w:rsidP="00364272">
                      <w:pPr>
                        <w:jc w:val="center"/>
                      </w:pPr>
                      <w:r>
                        <w:t>Психологическая</w:t>
                      </w:r>
                    </w:p>
                    <w:p w:rsidR="00364272" w:rsidRDefault="00364272" w:rsidP="00364272">
                      <w:pPr>
                        <w:jc w:val="center"/>
                      </w:pPr>
                      <w:r>
                        <w:t>( игры, тренинги, тесты и т.д.)</w:t>
                      </w:r>
                    </w:p>
                  </w:txbxContent>
                </v:textbox>
              </v:rect>
            </w:pict>
          </mc:Fallback>
        </mc:AlternateContent>
      </w:r>
      <w:r w:rsidRPr="00F740F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0" allowOverlap="1" wp14:anchorId="16810130" wp14:editId="6E175E02">
                <wp:simplePos x="0" y="0"/>
                <wp:positionH relativeFrom="column">
                  <wp:posOffset>2884805</wp:posOffset>
                </wp:positionH>
                <wp:positionV relativeFrom="paragraph">
                  <wp:posOffset>127635</wp:posOffset>
                </wp:positionV>
                <wp:extent cx="1524000" cy="993775"/>
                <wp:effectExtent l="17780" t="22860" r="2032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9377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4272" w:rsidRDefault="00364272" w:rsidP="00364272">
                            <w:pPr>
                              <w:jc w:val="center"/>
                            </w:pPr>
                            <w:r>
                              <w:t>Социальная</w:t>
                            </w:r>
                          </w:p>
                          <w:p w:rsidR="00364272" w:rsidRDefault="00364272" w:rsidP="00364272">
                            <w:pPr>
                              <w:jc w:val="center"/>
                            </w:pPr>
                            <w:r>
                              <w:t>( акции, участие в проектах, показательные выступления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10130" id="Прямоугольник 1" o:spid="_x0000_s1029" style="position:absolute;left:0;text-align:left;margin-left:227.15pt;margin-top:10.05pt;width:120pt;height: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" o:allowincell="f" strokecolor="#9bbb59" strokeweight="2.5pt">
                <v:shadow color="#868686"/>
                <v:textbox>
                  <w:txbxContent>
                    <w:p w:rsidR="00364272" w:rsidRDefault="00364272" w:rsidP="00364272">
                      <w:pPr>
                        <w:jc w:val="center"/>
                      </w:pPr>
                      <w:r>
                        <w:t>Социальная</w:t>
                      </w:r>
                    </w:p>
                    <w:p w:rsidR="00364272" w:rsidRDefault="00364272" w:rsidP="00364272">
                      <w:pPr>
                        <w:jc w:val="center"/>
                      </w:pPr>
                      <w:r>
                        <w:t>( акции, участие в проектах, показательные выступления )</w:t>
                      </w:r>
                    </w:p>
                  </w:txbxContent>
                </v:textbox>
              </v:rect>
            </w:pict>
          </mc:Fallback>
        </mc:AlternateContent>
      </w:r>
    </w:p>
    <w:p w:rsidR="00364272" w:rsidRPr="00F740F8"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p>
    <w:p w:rsidR="00364272" w:rsidRPr="00F740F8"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p>
    <w:p w:rsidR="00364272" w:rsidRPr="00F740F8"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p>
    <w:p w:rsidR="00364272" w:rsidRPr="00F740F8" w:rsidRDefault="00364272" w:rsidP="00364272">
      <w:pPr>
        <w:spacing w:after="0" w:line="240" w:lineRule="auto"/>
        <w:ind w:left="142" w:firstLine="284"/>
        <w:jc w:val="both"/>
        <w:rPr>
          <w:rFonts w:ascii="Times New Roman" w:eastAsia="Times New Roman" w:hAnsi="Times New Roman" w:cs="Times New Roman"/>
          <w:b/>
          <w:sz w:val="24"/>
          <w:szCs w:val="24"/>
          <w:lang w:eastAsia="ru-RU"/>
        </w:rPr>
      </w:pP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ab/>
        <w:t>Учитывая школьную нагрузку у ребят, основная доля досуговых мероприятий приходиться на субботний день, т.к. он самый свободный на неделе и у ребят, и у их родителей.</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ab/>
        <w:t>Главными движущими силами в секции являются детско-подростковый актив секции и родительский комитет.</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ab/>
        <w:t xml:space="preserve">Подбор кандидатур в актив и комитет имеет важное значение для формирования и развития коллектива, клубной атмосферы и деятельности, поэтому наблюдение, просьбы, беседы, поручения  </w:t>
      </w:r>
      <w:r w:rsidRPr="00F740F8">
        <w:rPr>
          <w:rFonts w:ascii="Times New Roman" w:eastAsia="Times New Roman" w:hAnsi="Times New Roman" w:cs="Times New Roman"/>
          <w:sz w:val="24"/>
          <w:szCs w:val="24"/>
          <w:lang w:eastAsia="ru-RU"/>
        </w:rPr>
        <w:lastRenderedPageBreak/>
        <w:t>- это основные педагогические приемы на этапе формирования детско-подросткового актива и родительского комитета, совместное планирование и рефлексия прошедшего – на этапе развития и подведения итогов деятельности.</w:t>
      </w:r>
    </w:p>
    <w:p w:rsidR="00364272" w:rsidRPr="00F740F8" w:rsidRDefault="00364272" w:rsidP="00364272">
      <w:pPr>
        <w:spacing w:after="0" w:line="240" w:lineRule="auto"/>
        <w:ind w:left="142" w:firstLine="284"/>
        <w:jc w:val="both"/>
        <w:rPr>
          <w:rFonts w:ascii="Times New Roman" w:eastAsia="Times New Roman" w:hAnsi="Times New Roman" w:cs="Times New Roman"/>
          <w:sz w:val="24"/>
          <w:szCs w:val="24"/>
          <w:lang w:eastAsia="ru-RU"/>
        </w:rPr>
      </w:pPr>
      <w:r w:rsidRPr="00F740F8">
        <w:rPr>
          <w:rFonts w:ascii="Times New Roman" w:eastAsia="Times New Roman" w:hAnsi="Times New Roman" w:cs="Times New Roman"/>
          <w:sz w:val="24"/>
          <w:szCs w:val="24"/>
          <w:lang w:eastAsia="ru-RU"/>
        </w:rPr>
        <w:tab/>
        <w:t>Уклад секции, его традиции тоже воздействуют на воспитанников и их родителей. Общие сборы воспитанников, афиширование достижений воспитанников (разумеется не только в каратэ, но и в конкурсных программах, акциях и т.д.), система стимулирования – все это в комплексе воздействует на ребенка, способствует его «удержанию» в секции.</w:t>
      </w:r>
    </w:p>
    <w:p w:rsidR="00364272" w:rsidRDefault="00364272" w:rsidP="00364272"/>
    <w:p w:rsidR="00364272" w:rsidRDefault="00364272" w:rsidP="00364272"/>
    <w:p w:rsidR="00364272" w:rsidRDefault="00364272" w:rsidP="00364272"/>
    <w:p w:rsidR="00364272" w:rsidRDefault="00364272" w:rsidP="00364272"/>
    <w:p w:rsidR="00364272" w:rsidRDefault="00364272" w:rsidP="00364272"/>
    <w:p w:rsidR="00364272" w:rsidRDefault="00364272" w:rsidP="00364272"/>
    <w:p w:rsidR="00364272" w:rsidRDefault="00364272" w:rsidP="00364272"/>
    <w:p w:rsidR="00364272" w:rsidRDefault="00364272" w:rsidP="00364272"/>
    <w:p w:rsidR="00364272" w:rsidRDefault="00364272" w:rsidP="00364272"/>
    <w:p w:rsidR="00364272" w:rsidRDefault="00364272" w:rsidP="00364272"/>
    <w:p w:rsidR="00E10CE8" w:rsidRDefault="00E10CE8"/>
    <w:sectPr w:rsidR="00E10CE8" w:rsidSect="00913A25">
      <w:footerReference w:type="even" r:id="rId8"/>
      <w:footerReference w:type="default" r:id="rId9"/>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98" w:rsidRDefault="002D3998">
      <w:pPr>
        <w:spacing w:after="0" w:line="240" w:lineRule="auto"/>
      </w:pPr>
      <w:r>
        <w:separator/>
      </w:r>
    </w:p>
  </w:endnote>
  <w:endnote w:type="continuationSeparator" w:id="0">
    <w:p w:rsidR="002D3998" w:rsidRDefault="002D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71" w:rsidRDefault="00364272" w:rsidP="00F006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0671" w:rsidRDefault="002D39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71" w:rsidRDefault="00364272" w:rsidP="00F006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6751">
      <w:rPr>
        <w:rStyle w:val="a5"/>
        <w:noProof/>
      </w:rPr>
      <w:t>2</w:t>
    </w:r>
    <w:r>
      <w:rPr>
        <w:rStyle w:val="a5"/>
      </w:rPr>
      <w:fldChar w:fldCharType="end"/>
    </w:r>
  </w:p>
  <w:p w:rsidR="00F00671" w:rsidRDefault="002D39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98" w:rsidRDefault="002D3998">
      <w:pPr>
        <w:spacing w:after="0" w:line="240" w:lineRule="auto"/>
      </w:pPr>
      <w:r>
        <w:separator/>
      </w:r>
    </w:p>
  </w:footnote>
  <w:footnote w:type="continuationSeparator" w:id="0">
    <w:p w:rsidR="002D3998" w:rsidRDefault="002D3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7F15"/>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EC01A81"/>
    <w:multiLevelType w:val="hybridMultilevel"/>
    <w:tmpl w:val="7E4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4E71"/>
    <w:multiLevelType w:val="hybridMultilevel"/>
    <w:tmpl w:val="37DEAC50"/>
    <w:lvl w:ilvl="0" w:tplc="91B0AE5A">
      <w:start w:val="1"/>
      <w:numFmt w:val="bullet"/>
      <w:lvlText w:val="-"/>
      <w:lvlJc w:val="left"/>
      <w:pPr>
        <w:tabs>
          <w:tab w:val="num" w:pos="2148"/>
        </w:tabs>
        <w:ind w:left="214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05803"/>
    <w:multiLevelType w:val="hybridMultilevel"/>
    <w:tmpl w:val="6C0ED9EA"/>
    <w:lvl w:ilvl="0" w:tplc="91B0AE5A">
      <w:start w:val="1"/>
      <w:numFmt w:val="bullet"/>
      <w:lvlText w:val="-"/>
      <w:lvlJc w:val="left"/>
      <w:pPr>
        <w:tabs>
          <w:tab w:val="num" w:pos="2148"/>
        </w:tabs>
        <w:ind w:left="2148"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6F79B0"/>
    <w:multiLevelType w:val="hybridMultilevel"/>
    <w:tmpl w:val="35E8657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15:restartNumberingAfterBreak="0">
    <w:nsid w:val="217716B9"/>
    <w:multiLevelType w:val="hybridMultilevel"/>
    <w:tmpl w:val="F82084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23720EDB"/>
    <w:multiLevelType w:val="hybridMultilevel"/>
    <w:tmpl w:val="B498A99C"/>
    <w:lvl w:ilvl="0" w:tplc="91B0AE5A">
      <w:start w:val="1"/>
      <w:numFmt w:val="bullet"/>
      <w:lvlText w:val="-"/>
      <w:lvlJc w:val="left"/>
      <w:pPr>
        <w:tabs>
          <w:tab w:val="num" w:pos="2936"/>
        </w:tabs>
        <w:ind w:left="2936" w:hanging="360"/>
      </w:pPr>
      <w:rPr>
        <w:rFonts w:ascii="Times New Roman" w:hAnsi="Times New Roman" w:cs="Times New Roman" w:hint="default"/>
      </w:rPr>
    </w:lvl>
    <w:lvl w:ilvl="1" w:tplc="91B0AE5A">
      <w:start w:val="1"/>
      <w:numFmt w:val="bullet"/>
      <w:lvlText w:val="-"/>
      <w:lvlJc w:val="left"/>
      <w:pPr>
        <w:tabs>
          <w:tab w:val="num" w:pos="2148"/>
        </w:tabs>
        <w:ind w:left="2148" w:hanging="360"/>
      </w:pPr>
      <w:rPr>
        <w:rFonts w:ascii="Times New Roman" w:hAnsi="Times New Roman" w:cs="Times New Roman" w:hint="default"/>
      </w:rPr>
    </w:lvl>
    <w:lvl w:ilvl="2" w:tplc="0419000F">
      <w:start w:val="1"/>
      <w:numFmt w:val="decimal"/>
      <w:lvlText w:val="%3."/>
      <w:lvlJc w:val="left"/>
      <w:pPr>
        <w:tabs>
          <w:tab w:val="num" w:pos="2948"/>
        </w:tabs>
        <w:ind w:left="2948" w:hanging="360"/>
      </w:pPr>
      <w:rPr>
        <w:rFonts w:hint="default"/>
      </w:rPr>
    </w:lvl>
    <w:lvl w:ilvl="3" w:tplc="04190001" w:tentative="1">
      <w:start w:val="1"/>
      <w:numFmt w:val="bullet"/>
      <w:lvlText w:val=""/>
      <w:lvlJc w:val="left"/>
      <w:pPr>
        <w:tabs>
          <w:tab w:val="num" w:pos="3668"/>
        </w:tabs>
        <w:ind w:left="3668" w:hanging="360"/>
      </w:pPr>
      <w:rPr>
        <w:rFonts w:ascii="Symbol" w:hAnsi="Symbol" w:hint="default"/>
      </w:rPr>
    </w:lvl>
    <w:lvl w:ilvl="4" w:tplc="04190003" w:tentative="1">
      <w:start w:val="1"/>
      <w:numFmt w:val="bullet"/>
      <w:lvlText w:val="o"/>
      <w:lvlJc w:val="left"/>
      <w:pPr>
        <w:tabs>
          <w:tab w:val="num" w:pos="4388"/>
        </w:tabs>
        <w:ind w:left="4388" w:hanging="360"/>
      </w:pPr>
      <w:rPr>
        <w:rFonts w:ascii="Courier New" w:hAnsi="Courier New" w:cs="Courier New" w:hint="default"/>
      </w:rPr>
    </w:lvl>
    <w:lvl w:ilvl="5" w:tplc="04190005" w:tentative="1">
      <w:start w:val="1"/>
      <w:numFmt w:val="bullet"/>
      <w:lvlText w:val=""/>
      <w:lvlJc w:val="left"/>
      <w:pPr>
        <w:tabs>
          <w:tab w:val="num" w:pos="5108"/>
        </w:tabs>
        <w:ind w:left="5108" w:hanging="360"/>
      </w:pPr>
      <w:rPr>
        <w:rFonts w:ascii="Wingdings" w:hAnsi="Wingdings" w:hint="default"/>
      </w:rPr>
    </w:lvl>
    <w:lvl w:ilvl="6" w:tplc="04190001" w:tentative="1">
      <w:start w:val="1"/>
      <w:numFmt w:val="bullet"/>
      <w:lvlText w:val=""/>
      <w:lvlJc w:val="left"/>
      <w:pPr>
        <w:tabs>
          <w:tab w:val="num" w:pos="5828"/>
        </w:tabs>
        <w:ind w:left="5828" w:hanging="360"/>
      </w:pPr>
      <w:rPr>
        <w:rFonts w:ascii="Symbol" w:hAnsi="Symbol" w:hint="default"/>
      </w:rPr>
    </w:lvl>
    <w:lvl w:ilvl="7" w:tplc="04190003" w:tentative="1">
      <w:start w:val="1"/>
      <w:numFmt w:val="bullet"/>
      <w:lvlText w:val="o"/>
      <w:lvlJc w:val="left"/>
      <w:pPr>
        <w:tabs>
          <w:tab w:val="num" w:pos="6548"/>
        </w:tabs>
        <w:ind w:left="6548" w:hanging="360"/>
      </w:pPr>
      <w:rPr>
        <w:rFonts w:ascii="Courier New" w:hAnsi="Courier New" w:cs="Courier New" w:hint="default"/>
      </w:rPr>
    </w:lvl>
    <w:lvl w:ilvl="8" w:tplc="04190005" w:tentative="1">
      <w:start w:val="1"/>
      <w:numFmt w:val="bullet"/>
      <w:lvlText w:val=""/>
      <w:lvlJc w:val="left"/>
      <w:pPr>
        <w:tabs>
          <w:tab w:val="num" w:pos="7268"/>
        </w:tabs>
        <w:ind w:left="7268" w:hanging="360"/>
      </w:pPr>
      <w:rPr>
        <w:rFonts w:ascii="Wingdings" w:hAnsi="Wingdings" w:hint="default"/>
      </w:rPr>
    </w:lvl>
  </w:abstractNum>
  <w:abstractNum w:abstractNumId="7" w15:restartNumberingAfterBreak="0">
    <w:nsid w:val="278C6A18"/>
    <w:multiLevelType w:val="hybridMultilevel"/>
    <w:tmpl w:val="B126A8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9F729A0"/>
    <w:multiLevelType w:val="hybridMultilevel"/>
    <w:tmpl w:val="33D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04F52"/>
    <w:multiLevelType w:val="hybridMultilevel"/>
    <w:tmpl w:val="FFF60D7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382F11C1"/>
    <w:multiLevelType w:val="hybridMultilevel"/>
    <w:tmpl w:val="7C20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67D20"/>
    <w:multiLevelType w:val="hybridMultilevel"/>
    <w:tmpl w:val="933AA150"/>
    <w:lvl w:ilvl="0" w:tplc="0419000F">
      <w:start w:val="1"/>
      <w:numFmt w:val="decimal"/>
      <w:lvlText w:val="%1."/>
      <w:lvlJc w:val="left"/>
      <w:pPr>
        <w:tabs>
          <w:tab w:val="num" w:pos="732"/>
        </w:tabs>
        <w:ind w:left="732" w:hanging="360"/>
      </w:pPr>
    </w:lvl>
    <w:lvl w:ilvl="1" w:tplc="91B0AE5A">
      <w:start w:val="1"/>
      <w:numFmt w:val="bullet"/>
      <w:lvlText w:val="-"/>
      <w:lvlJc w:val="left"/>
      <w:pPr>
        <w:tabs>
          <w:tab w:val="num" w:pos="1452"/>
        </w:tabs>
        <w:ind w:left="1452" w:hanging="360"/>
      </w:pPr>
      <w:rPr>
        <w:rFonts w:ascii="Times New Roman" w:hAnsi="Times New Roman" w:cs="Times New Roman" w:hint="default"/>
      </w:r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12" w15:restartNumberingAfterBreak="0">
    <w:nsid w:val="554211D5"/>
    <w:multiLevelType w:val="hybridMultilevel"/>
    <w:tmpl w:val="671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C1232"/>
    <w:multiLevelType w:val="hybridMultilevel"/>
    <w:tmpl w:val="8CD0AD9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63673082"/>
    <w:multiLevelType w:val="hybridMultilevel"/>
    <w:tmpl w:val="5D782944"/>
    <w:lvl w:ilvl="0" w:tplc="91B0AE5A">
      <w:start w:val="1"/>
      <w:numFmt w:val="bullet"/>
      <w:lvlText w:val="-"/>
      <w:lvlJc w:val="left"/>
      <w:pPr>
        <w:tabs>
          <w:tab w:val="num" w:pos="2148"/>
        </w:tabs>
        <w:ind w:left="214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252E83"/>
    <w:multiLevelType w:val="hybridMultilevel"/>
    <w:tmpl w:val="0658E108"/>
    <w:lvl w:ilvl="0" w:tplc="04190013">
      <w:start w:val="1"/>
      <w:numFmt w:val="upperRoman"/>
      <w:lvlText w:val="%1."/>
      <w:lvlJc w:val="right"/>
      <w:pPr>
        <w:tabs>
          <w:tab w:val="num" w:pos="180"/>
        </w:tabs>
        <w:ind w:left="180" w:hanging="180"/>
      </w:pPr>
    </w:lvl>
    <w:lvl w:ilvl="1" w:tplc="D318EE48">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64403966"/>
    <w:multiLevelType w:val="hybridMultilevel"/>
    <w:tmpl w:val="B5F88C06"/>
    <w:lvl w:ilvl="0" w:tplc="0419000F">
      <w:start w:val="1"/>
      <w:numFmt w:val="decimal"/>
      <w:lvlText w:val="%1."/>
      <w:lvlJc w:val="left"/>
      <w:pPr>
        <w:tabs>
          <w:tab w:val="num" w:pos="1428"/>
        </w:tabs>
        <w:ind w:left="1428" w:hanging="360"/>
      </w:pPr>
    </w:lvl>
    <w:lvl w:ilvl="1" w:tplc="91B0AE5A">
      <w:start w:val="1"/>
      <w:numFmt w:val="bullet"/>
      <w:lvlText w:val="-"/>
      <w:lvlJc w:val="left"/>
      <w:pPr>
        <w:tabs>
          <w:tab w:val="num" w:pos="2148"/>
        </w:tabs>
        <w:ind w:left="2148" w:hanging="360"/>
      </w:pPr>
      <w:rPr>
        <w:rFonts w:ascii="Times New Roman" w:hAnsi="Times New Roman" w:cs="Times New Roman" w:hint="default"/>
      </w:rPr>
    </w:lvl>
    <w:lvl w:ilvl="2" w:tplc="0419000F">
      <w:start w:val="1"/>
      <w:numFmt w:val="decimal"/>
      <w:lvlText w:val="%3."/>
      <w:lvlJc w:val="left"/>
      <w:pPr>
        <w:tabs>
          <w:tab w:val="num" w:pos="3048"/>
        </w:tabs>
        <w:ind w:left="3048" w:hanging="36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65A93F02"/>
    <w:multiLevelType w:val="singleLevel"/>
    <w:tmpl w:val="5E86C106"/>
    <w:lvl w:ilvl="0">
      <w:start w:val="2"/>
      <w:numFmt w:val="bullet"/>
      <w:lvlText w:val="-"/>
      <w:lvlJc w:val="left"/>
      <w:pPr>
        <w:tabs>
          <w:tab w:val="num" w:pos="1065"/>
        </w:tabs>
        <w:ind w:left="1065" w:hanging="360"/>
      </w:pPr>
      <w:rPr>
        <w:rFonts w:hint="default"/>
      </w:rPr>
    </w:lvl>
  </w:abstractNum>
  <w:abstractNum w:abstractNumId="18" w15:restartNumberingAfterBreak="0">
    <w:nsid w:val="69C56A0F"/>
    <w:multiLevelType w:val="hybridMultilevel"/>
    <w:tmpl w:val="7FF091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A7436D7"/>
    <w:multiLevelType w:val="hybridMultilevel"/>
    <w:tmpl w:val="35660A26"/>
    <w:lvl w:ilvl="0" w:tplc="91B0AE5A">
      <w:start w:val="1"/>
      <w:numFmt w:val="bullet"/>
      <w:lvlText w:val="-"/>
      <w:lvlJc w:val="left"/>
      <w:pPr>
        <w:tabs>
          <w:tab w:val="num" w:pos="2948"/>
        </w:tabs>
        <w:ind w:left="2948" w:hanging="360"/>
      </w:pPr>
      <w:rPr>
        <w:rFonts w:ascii="Times New Roman" w:hAnsi="Times New Roman" w:cs="Times New Roman" w:hint="default"/>
      </w:rPr>
    </w:lvl>
    <w:lvl w:ilvl="1" w:tplc="91B0AE5A">
      <w:start w:val="1"/>
      <w:numFmt w:val="bullet"/>
      <w:lvlText w:val="-"/>
      <w:lvlJc w:val="left"/>
      <w:pPr>
        <w:tabs>
          <w:tab w:val="num" w:pos="2148"/>
        </w:tabs>
        <w:ind w:left="2148" w:hanging="360"/>
      </w:pPr>
      <w:rPr>
        <w:rFonts w:ascii="Times New Roman" w:hAnsi="Times New Roman" w:cs="Times New Roman"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0" w15:restartNumberingAfterBreak="0">
    <w:nsid w:val="6D9363A0"/>
    <w:multiLevelType w:val="hybridMultilevel"/>
    <w:tmpl w:val="7FF091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6FF7237D"/>
    <w:multiLevelType w:val="hybridMultilevel"/>
    <w:tmpl w:val="543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C2F95"/>
    <w:multiLevelType w:val="hybridMultilevel"/>
    <w:tmpl w:val="3DBEF738"/>
    <w:lvl w:ilvl="0" w:tplc="91B0AE5A">
      <w:start w:val="1"/>
      <w:numFmt w:val="bullet"/>
      <w:lvlText w:val="-"/>
      <w:lvlJc w:val="left"/>
      <w:pPr>
        <w:tabs>
          <w:tab w:val="num" w:pos="2868"/>
        </w:tabs>
        <w:ind w:left="2868" w:hanging="360"/>
      </w:pPr>
      <w:rPr>
        <w:rFonts w:ascii="Times New Roman" w:hAnsi="Times New Roman" w:cs="Times New Roman" w:hint="default"/>
      </w:rPr>
    </w:lvl>
    <w:lvl w:ilvl="1" w:tplc="91B0AE5A">
      <w:start w:val="1"/>
      <w:numFmt w:val="bullet"/>
      <w:lvlText w:val="-"/>
      <w:lvlJc w:val="left"/>
      <w:pPr>
        <w:tabs>
          <w:tab w:val="num" w:pos="2148"/>
        </w:tabs>
        <w:ind w:left="2148"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6"/>
  </w:num>
  <w:num w:numId="3">
    <w:abstractNumId w:val="6"/>
  </w:num>
  <w:num w:numId="4">
    <w:abstractNumId w:val="19"/>
  </w:num>
  <w:num w:numId="5">
    <w:abstractNumId w:val="22"/>
  </w:num>
  <w:num w:numId="6">
    <w:abstractNumId w:val="14"/>
  </w:num>
  <w:num w:numId="7">
    <w:abstractNumId w:val="3"/>
  </w:num>
  <w:num w:numId="8">
    <w:abstractNumId w:val="2"/>
  </w:num>
  <w:num w:numId="9">
    <w:abstractNumId w:val="11"/>
  </w:num>
  <w:num w:numId="10">
    <w:abstractNumId w:val="9"/>
  </w:num>
  <w:num w:numId="11">
    <w:abstractNumId w:val="18"/>
  </w:num>
  <w:num w:numId="12">
    <w:abstractNumId w:val="5"/>
  </w:num>
  <w:num w:numId="13">
    <w:abstractNumId w:val="17"/>
  </w:num>
  <w:num w:numId="14">
    <w:abstractNumId w:val="0"/>
  </w:num>
  <w:num w:numId="15">
    <w:abstractNumId w:val="4"/>
  </w:num>
  <w:num w:numId="16">
    <w:abstractNumId w:val="21"/>
  </w:num>
  <w:num w:numId="17">
    <w:abstractNumId w:val="10"/>
  </w:num>
  <w:num w:numId="18">
    <w:abstractNumId w:val="15"/>
  </w:num>
  <w:num w:numId="19">
    <w:abstractNumId w:val="20"/>
  </w:num>
  <w:num w:numId="20">
    <w:abstractNumId w:val="8"/>
  </w:num>
  <w:num w:numId="21">
    <w:abstractNumId w:val="1"/>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D9"/>
    <w:rsid w:val="00041927"/>
    <w:rsid w:val="001E6751"/>
    <w:rsid w:val="002D3998"/>
    <w:rsid w:val="00364272"/>
    <w:rsid w:val="005B13D9"/>
    <w:rsid w:val="007F698F"/>
    <w:rsid w:val="00E10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604BC-106F-40FA-A32E-4618E200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6427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64272"/>
  </w:style>
  <w:style w:type="character" w:styleId="a5">
    <w:name w:val="page number"/>
    <w:basedOn w:val="a0"/>
    <w:rsid w:val="00364272"/>
  </w:style>
  <w:style w:type="paragraph" w:styleId="a6">
    <w:name w:val="Balloon Text"/>
    <w:basedOn w:val="a"/>
    <w:link w:val="a7"/>
    <w:uiPriority w:val="99"/>
    <w:semiHidden/>
    <w:unhideWhenUsed/>
    <w:rsid w:val="003642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4272"/>
    <w:rPr>
      <w:rFonts w:ascii="Segoe UI" w:hAnsi="Segoe UI" w:cs="Segoe UI"/>
      <w:sz w:val="18"/>
      <w:szCs w:val="18"/>
    </w:rPr>
  </w:style>
  <w:style w:type="table" w:styleId="a8">
    <w:name w:val="Table Grid"/>
    <w:basedOn w:val="a1"/>
    <w:rsid w:val="001E6751"/>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16F8A-F9F0-4F7A-BA94-4103FE1C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5544</Words>
  <Characters>31606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Запальская</dc:creator>
  <cp:keywords/>
  <dc:description/>
  <cp:lastModifiedBy>Home</cp:lastModifiedBy>
  <cp:revision>5</cp:revision>
  <cp:lastPrinted>2020-01-10T11:15:00Z</cp:lastPrinted>
  <dcterms:created xsi:type="dcterms:W3CDTF">2020-01-10T11:12:00Z</dcterms:created>
  <dcterms:modified xsi:type="dcterms:W3CDTF">2020-02-10T14:59:00Z</dcterms:modified>
</cp:coreProperties>
</file>