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C87" w:rsidRPr="00DC49A9" w:rsidRDefault="00C16C87" w:rsidP="00C16C87">
      <w:pPr>
        <w:jc w:val="center"/>
        <w:rPr>
          <w:rFonts w:eastAsia="Times New Roman"/>
          <w:b/>
          <w:sz w:val="24"/>
          <w:szCs w:val="24"/>
          <w:lang w:eastAsia="ru-RU"/>
        </w:rPr>
      </w:pPr>
      <w:r w:rsidRPr="00DC49A9">
        <w:rPr>
          <w:rFonts w:eastAsia="Times New Roman"/>
          <w:b/>
          <w:sz w:val="24"/>
          <w:szCs w:val="24"/>
          <w:lang w:eastAsia="ru-RU"/>
        </w:rPr>
        <w:t>Профессиональный союз работников народного образования и науки</w:t>
      </w:r>
    </w:p>
    <w:p w:rsidR="00C16C87" w:rsidRPr="00DC49A9" w:rsidRDefault="00C16C87" w:rsidP="00C16C87">
      <w:pPr>
        <w:jc w:val="center"/>
        <w:rPr>
          <w:rFonts w:eastAsia="Times New Roman"/>
          <w:b/>
          <w:sz w:val="24"/>
          <w:szCs w:val="24"/>
          <w:lang w:eastAsia="ru-RU"/>
        </w:rPr>
      </w:pPr>
      <w:r w:rsidRPr="00DC49A9">
        <w:rPr>
          <w:rFonts w:eastAsia="Times New Roman"/>
          <w:b/>
          <w:sz w:val="24"/>
          <w:szCs w:val="24"/>
          <w:lang w:eastAsia="ru-RU"/>
        </w:rPr>
        <w:t>Российской Федерации</w:t>
      </w:r>
    </w:p>
    <w:p w:rsidR="00C16C87" w:rsidRPr="00DC49A9" w:rsidRDefault="00C16C87" w:rsidP="00C16C87">
      <w:pPr>
        <w:jc w:val="center"/>
        <w:rPr>
          <w:rFonts w:eastAsia="Times New Roman"/>
          <w:b/>
          <w:lang w:eastAsia="ru-RU"/>
        </w:rPr>
      </w:pPr>
      <w:r w:rsidRPr="00DC49A9">
        <w:rPr>
          <w:rFonts w:eastAsia="Times New Roman"/>
          <w:b/>
          <w:lang w:eastAsia="ru-RU"/>
        </w:rPr>
        <w:t>ЛИПЕЦКАЯ ОБЛАСТНАЯ ОРГАНИЗАЦИЯ</w:t>
      </w:r>
    </w:p>
    <w:p w:rsidR="00C16C87" w:rsidRPr="00DC49A9" w:rsidRDefault="00C16C87" w:rsidP="00C16C87">
      <w:pPr>
        <w:jc w:val="center"/>
        <w:rPr>
          <w:rFonts w:eastAsia="Times New Roman"/>
          <w:b/>
          <w:lang w:eastAsia="ru-RU"/>
        </w:rPr>
      </w:pPr>
    </w:p>
    <w:p w:rsidR="00C16C87" w:rsidRPr="00DC49A9" w:rsidRDefault="00C16C87" w:rsidP="00C16C87">
      <w:pPr>
        <w:jc w:val="center"/>
        <w:rPr>
          <w:rFonts w:eastAsia="Times New Roman"/>
          <w:b/>
          <w:sz w:val="40"/>
          <w:szCs w:val="40"/>
          <w:lang w:eastAsia="ru-RU"/>
        </w:rPr>
      </w:pPr>
      <w:r w:rsidRPr="00DC49A9">
        <w:rPr>
          <w:rFonts w:eastAsia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8DCAC5B" wp14:editId="24CD167F">
            <wp:simplePos x="0" y="0"/>
            <wp:positionH relativeFrom="column">
              <wp:posOffset>619125</wp:posOffset>
            </wp:positionH>
            <wp:positionV relativeFrom="paragraph">
              <wp:posOffset>635</wp:posOffset>
            </wp:positionV>
            <wp:extent cx="1076325" cy="1171575"/>
            <wp:effectExtent l="19050" t="0" r="9525" b="0"/>
            <wp:wrapSquare wrapText="bothSides"/>
            <wp:docPr id="8" name="Рисунок 0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49A9">
        <w:rPr>
          <w:rFonts w:eastAsia="Times New Roman"/>
          <w:b/>
          <w:sz w:val="40"/>
          <w:szCs w:val="40"/>
          <w:u w:val="single"/>
          <w:lang w:eastAsia="ru-RU"/>
        </w:rPr>
        <w:t xml:space="preserve"> Информационный листок № 19</w:t>
      </w:r>
    </w:p>
    <w:p w:rsidR="00C16C87" w:rsidRPr="00DC49A9" w:rsidRDefault="00C16C87" w:rsidP="00C16C87">
      <w:pPr>
        <w:jc w:val="center"/>
        <w:rPr>
          <w:rFonts w:eastAsia="Times New Roman"/>
          <w:i/>
          <w:sz w:val="32"/>
          <w:szCs w:val="32"/>
          <w:lang w:eastAsia="ru-RU"/>
        </w:rPr>
      </w:pPr>
      <w:r w:rsidRPr="00DC49A9">
        <w:rPr>
          <w:rFonts w:eastAsia="Times New Roman"/>
          <w:i/>
          <w:sz w:val="32"/>
          <w:szCs w:val="32"/>
          <w:lang w:eastAsia="ru-RU"/>
        </w:rPr>
        <w:t xml:space="preserve">                   (04 декабря 2017 год)</w:t>
      </w:r>
    </w:p>
    <w:p w:rsidR="00C16C87" w:rsidRPr="00DC49A9" w:rsidRDefault="00C16C87" w:rsidP="00C16C87">
      <w:pPr>
        <w:ind w:firstLine="540"/>
        <w:jc w:val="left"/>
        <w:rPr>
          <w:rFonts w:eastAsia="Times New Roman"/>
          <w:b/>
          <w:i/>
          <w:sz w:val="16"/>
          <w:szCs w:val="16"/>
          <w:lang w:eastAsia="ru-RU"/>
        </w:rPr>
      </w:pPr>
    </w:p>
    <w:p w:rsidR="00C16C87" w:rsidRPr="00DC49A9" w:rsidRDefault="00C16C87" w:rsidP="00C16C87">
      <w:pPr>
        <w:jc w:val="center"/>
        <w:rPr>
          <w:rFonts w:eastAsia="Times New Roman"/>
          <w:b/>
          <w:lang w:eastAsia="ru-RU"/>
        </w:rPr>
      </w:pPr>
    </w:p>
    <w:p w:rsidR="00C16C87" w:rsidRPr="00DC49A9" w:rsidRDefault="00C16C87" w:rsidP="00C16C87">
      <w:pPr>
        <w:jc w:val="right"/>
        <w:rPr>
          <w:rFonts w:eastAsia="Times New Roman"/>
          <w:b/>
          <w:i/>
          <w:u w:val="single"/>
          <w:lang w:eastAsia="ru-RU"/>
        </w:rPr>
      </w:pPr>
      <w:r w:rsidRPr="00DC49A9">
        <w:rPr>
          <w:rFonts w:eastAsia="Times New Roman"/>
          <w:b/>
          <w:i/>
          <w:u w:val="single"/>
          <w:lang w:eastAsia="ru-RU"/>
        </w:rPr>
        <w:t xml:space="preserve">Председателям </w:t>
      </w:r>
    </w:p>
    <w:p w:rsidR="00C16C87" w:rsidRPr="00DC49A9" w:rsidRDefault="00C16C87" w:rsidP="00C16C87">
      <w:pPr>
        <w:jc w:val="right"/>
        <w:rPr>
          <w:rFonts w:eastAsia="Times New Roman"/>
          <w:b/>
          <w:i/>
          <w:u w:val="single"/>
          <w:lang w:eastAsia="ru-RU"/>
        </w:rPr>
      </w:pPr>
      <w:r w:rsidRPr="00DC49A9">
        <w:rPr>
          <w:rFonts w:eastAsia="Times New Roman"/>
          <w:b/>
          <w:i/>
          <w:u w:val="single"/>
          <w:lang w:eastAsia="ru-RU"/>
        </w:rPr>
        <w:t xml:space="preserve">районных, городских и </w:t>
      </w:r>
    </w:p>
    <w:p w:rsidR="00C16C87" w:rsidRPr="00DC49A9" w:rsidRDefault="00C16C87" w:rsidP="00C16C87">
      <w:pPr>
        <w:jc w:val="right"/>
        <w:rPr>
          <w:rFonts w:eastAsia="Times New Roman"/>
          <w:b/>
          <w:i/>
          <w:u w:val="single"/>
          <w:lang w:eastAsia="ru-RU"/>
        </w:rPr>
      </w:pPr>
      <w:r w:rsidRPr="00DC49A9">
        <w:rPr>
          <w:rFonts w:eastAsia="Times New Roman"/>
          <w:b/>
          <w:i/>
          <w:u w:val="single"/>
          <w:lang w:eastAsia="ru-RU"/>
        </w:rPr>
        <w:t>первичных профсоюзных организаций</w:t>
      </w:r>
    </w:p>
    <w:p w:rsidR="00C16C87" w:rsidRPr="00DC49A9" w:rsidRDefault="00C16C87" w:rsidP="00C16C87">
      <w:pPr>
        <w:jc w:val="center"/>
        <w:rPr>
          <w:rFonts w:eastAsia="Times New Roman"/>
          <w:sz w:val="32"/>
          <w:szCs w:val="32"/>
          <w:lang w:eastAsia="ru-RU"/>
        </w:rPr>
      </w:pPr>
    </w:p>
    <w:p w:rsidR="00C16C87" w:rsidRPr="00DC49A9" w:rsidRDefault="00C16C87" w:rsidP="00C16C87">
      <w:pPr>
        <w:jc w:val="center"/>
        <w:rPr>
          <w:rFonts w:eastAsia="Times New Roman"/>
          <w:b/>
          <w:sz w:val="36"/>
          <w:szCs w:val="36"/>
          <w:lang w:eastAsia="ru-RU"/>
        </w:rPr>
      </w:pPr>
      <w:r w:rsidRPr="00DC49A9">
        <w:rPr>
          <w:rFonts w:eastAsia="Times New Roman"/>
          <w:b/>
          <w:sz w:val="36"/>
          <w:szCs w:val="36"/>
          <w:lang w:eastAsia="ru-RU"/>
        </w:rPr>
        <w:t>Уважаемые коллеги!</w:t>
      </w:r>
    </w:p>
    <w:p w:rsidR="00C16C87" w:rsidRPr="00DC49A9" w:rsidRDefault="00C16C87" w:rsidP="00C16C87">
      <w:pPr>
        <w:pStyle w:val="western"/>
        <w:shd w:val="clear" w:color="auto" w:fill="FFFFFF"/>
        <w:spacing w:after="0" w:afterAutospacing="0"/>
        <w:ind w:firstLine="708"/>
        <w:jc w:val="both"/>
        <w:rPr>
          <w:color w:val="000000"/>
          <w:sz w:val="28"/>
          <w:szCs w:val="28"/>
        </w:rPr>
      </w:pPr>
      <w:r w:rsidRPr="00DC49A9">
        <w:rPr>
          <w:color w:val="000000"/>
          <w:sz w:val="28"/>
          <w:szCs w:val="28"/>
        </w:rPr>
        <w:t>С целью повышения правовой грамотности и профессионализма профсоюзного актива, а также информирования руководителей учреждений и членов Профсоюза направляем Вам для использования в работе информацию об изменениях законодательства за сентябрь-октябрь 2017 года.</w:t>
      </w:r>
    </w:p>
    <w:p w:rsidR="005865BE" w:rsidRDefault="005865BE" w:rsidP="005865BE">
      <w:pPr>
        <w:tabs>
          <w:tab w:val="left" w:pos="709"/>
        </w:tabs>
        <w:rPr>
          <w:b/>
          <w:i/>
        </w:rPr>
      </w:pPr>
    </w:p>
    <w:p w:rsidR="005865BE" w:rsidRPr="00DC49A9" w:rsidRDefault="005865BE" w:rsidP="005865BE">
      <w:pPr>
        <w:tabs>
          <w:tab w:val="left" w:pos="709"/>
        </w:tabs>
        <w:rPr>
          <w:b/>
          <w:i/>
        </w:rPr>
      </w:pPr>
      <w:r w:rsidRPr="00DC49A9">
        <w:rPr>
          <w:b/>
          <w:i/>
        </w:rPr>
        <w:t>Постановление Правительства РФ от 14 октября 2017 г. № 1250 «О переносе выходных дней в 2018 году»</w:t>
      </w:r>
    </w:p>
    <w:p w:rsidR="005865BE" w:rsidRPr="00DC49A9" w:rsidRDefault="005865BE" w:rsidP="005865BE">
      <w:pPr>
        <w:tabs>
          <w:tab w:val="left" w:pos="709"/>
        </w:tabs>
        <w:rPr>
          <w:rFonts w:eastAsia="Times New Roman"/>
          <w:bCs/>
          <w:color w:val="000000"/>
          <w:szCs w:val="23"/>
          <w:lang w:eastAsia="ru-RU"/>
        </w:rPr>
      </w:pPr>
      <w:r w:rsidRPr="00DC49A9">
        <w:rPr>
          <w:i/>
        </w:rPr>
        <w:tab/>
      </w:r>
      <w:r w:rsidRPr="00DC49A9">
        <w:rPr>
          <w:rFonts w:eastAsia="Times New Roman"/>
          <w:bCs/>
          <w:color w:val="000000"/>
          <w:szCs w:val="23"/>
          <w:lang w:eastAsia="ru-RU"/>
        </w:rPr>
        <w:t>Определен график выходных дней на следующий год.</w:t>
      </w:r>
    </w:p>
    <w:p w:rsidR="005865BE" w:rsidRPr="00DC49A9" w:rsidRDefault="005865BE" w:rsidP="005865BE">
      <w:pPr>
        <w:tabs>
          <w:tab w:val="left" w:pos="709"/>
        </w:tabs>
        <w:rPr>
          <w:rFonts w:eastAsia="Times New Roman"/>
          <w:bCs/>
          <w:color w:val="000000"/>
          <w:szCs w:val="23"/>
          <w:lang w:eastAsia="ru-RU"/>
        </w:rPr>
      </w:pPr>
      <w:r w:rsidRPr="00DC49A9">
        <w:rPr>
          <w:rFonts w:eastAsia="Times New Roman"/>
          <w:bCs/>
          <w:color w:val="000000"/>
          <w:szCs w:val="23"/>
          <w:lang w:eastAsia="ru-RU"/>
        </w:rPr>
        <w:tab/>
        <w:t>В 2018 г. выходные дни 6 и 7 января (суббота и воскресенье), совпадающие с нерабочими праздничными, переносятся на 9 марта и 2 мая соответственно.</w:t>
      </w:r>
    </w:p>
    <w:p w:rsidR="005865BE" w:rsidRPr="00DC49A9" w:rsidRDefault="005865BE" w:rsidP="005865BE">
      <w:pPr>
        <w:tabs>
          <w:tab w:val="left" w:pos="709"/>
        </w:tabs>
        <w:rPr>
          <w:rFonts w:eastAsia="Times New Roman"/>
          <w:bCs/>
          <w:color w:val="000000"/>
          <w:szCs w:val="23"/>
          <w:lang w:eastAsia="ru-RU"/>
        </w:rPr>
      </w:pPr>
      <w:r w:rsidRPr="00DC49A9">
        <w:rPr>
          <w:rFonts w:eastAsia="Times New Roman"/>
          <w:bCs/>
          <w:color w:val="000000"/>
          <w:szCs w:val="23"/>
          <w:lang w:eastAsia="ru-RU"/>
        </w:rPr>
        <w:tab/>
        <w:t>Дни отдыха с суббот 28 апреля, 9 июня и 29 декабря переносятся на понедельники 30 апреля, 11 июня и 31 декабря соответственно.</w:t>
      </w:r>
    </w:p>
    <w:p w:rsidR="005865BE" w:rsidRPr="00DC49A9" w:rsidRDefault="005865BE" w:rsidP="005865BE">
      <w:pPr>
        <w:tabs>
          <w:tab w:val="left" w:pos="709"/>
        </w:tabs>
        <w:rPr>
          <w:rFonts w:eastAsia="Times New Roman"/>
          <w:bCs/>
          <w:color w:val="000000"/>
          <w:szCs w:val="23"/>
          <w:lang w:eastAsia="ru-RU"/>
        </w:rPr>
      </w:pPr>
      <w:r w:rsidRPr="00DC49A9">
        <w:rPr>
          <w:rFonts w:eastAsia="Times New Roman"/>
          <w:bCs/>
          <w:color w:val="000000"/>
          <w:szCs w:val="23"/>
          <w:lang w:eastAsia="ru-RU"/>
        </w:rPr>
        <w:tab/>
        <w:t>Таким образом, новогодние каникулы продлятся 10 дней - с 30 декабря 2017 г. по 8 января 2018 г.</w:t>
      </w:r>
    </w:p>
    <w:p w:rsidR="005865BE" w:rsidRPr="00DC49A9" w:rsidRDefault="005865BE" w:rsidP="005865BE">
      <w:pPr>
        <w:tabs>
          <w:tab w:val="left" w:pos="709"/>
        </w:tabs>
        <w:rPr>
          <w:rFonts w:eastAsia="Times New Roman"/>
          <w:bCs/>
          <w:color w:val="000000"/>
          <w:szCs w:val="23"/>
          <w:lang w:eastAsia="ru-RU"/>
        </w:rPr>
      </w:pPr>
      <w:r w:rsidRPr="00DC49A9">
        <w:rPr>
          <w:rFonts w:eastAsia="Times New Roman"/>
          <w:bCs/>
          <w:color w:val="000000"/>
          <w:szCs w:val="23"/>
          <w:lang w:eastAsia="ru-RU"/>
        </w:rPr>
        <w:tab/>
        <w:t>В феврале на День защитника Отечества придется 3 выходных дня - с 23 по 25 февраля.</w:t>
      </w:r>
    </w:p>
    <w:p w:rsidR="005865BE" w:rsidRPr="00DC49A9" w:rsidRDefault="005865BE" w:rsidP="005865BE">
      <w:pPr>
        <w:tabs>
          <w:tab w:val="left" w:pos="709"/>
        </w:tabs>
        <w:rPr>
          <w:rFonts w:eastAsia="Times New Roman"/>
          <w:bCs/>
          <w:color w:val="000000"/>
          <w:szCs w:val="23"/>
          <w:lang w:eastAsia="ru-RU"/>
        </w:rPr>
      </w:pPr>
      <w:r w:rsidRPr="00DC49A9">
        <w:rPr>
          <w:rFonts w:eastAsia="Times New Roman"/>
          <w:bCs/>
          <w:color w:val="000000"/>
          <w:szCs w:val="23"/>
          <w:lang w:eastAsia="ru-RU"/>
        </w:rPr>
        <w:tab/>
        <w:t>В марте на Международный женский день страна будет отдыхать 4 дня - с 8 по 11 марта.</w:t>
      </w:r>
    </w:p>
    <w:p w:rsidR="005865BE" w:rsidRPr="00DC49A9" w:rsidRDefault="005865BE" w:rsidP="005865BE">
      <w:pPr>
        <w:tabs>
          <w:tab w:val="left" w:pos="709"/>
        </w:tabs>
        <w:rPr>
          <w:rFonts w:eastAsia="Times New Roman"/>
          <w:bCs/>
          <w:color w:val="000000"/>
          <w:szCs w:val="23"/>
          <w:lang w:eastAsia="ru-RU"/>
        </w:rPr>
      </w:pPr>
      <w:r w:rsidRPr="00DC49A9">
        <w:rPr>
          <w:rFonts w:eastAsia="Times New Roman"/>
          <w:bCs/>
          <w:color w:val="000000"/>
          <w:szCs w:val="23"/>
          <w:lang w:eastAsia="ru-RU"/>
        </w:rPr>
        <w:tab/>
        <w:t>На Праздник Весны и Труда выпадает 4 выходных - с 29 апреля по 2 мая, на День Победы - 1 выходной (9 мая).</w:t>
      </w:r>
    </w:p>
    <w:p w:rsidR="005865BE" w:rsidRPr="00DC49A9" w:rsidRDefault="005865BE" w:rsidP="005865BE">
      <w:pPr>
        <w:tabs>
          <w:tab w:val="left" w:pos="709"/>
        </w:tabs>
        <w:rPr>
          <w:rFonts w:eastAsia="Times New Roman"/>
          <w:bCs/>
          <w:color w:val="000000"/>
          <w:szCs w:val="23"/>
          <w:lang w:eastAsia="ru-RU"/>
        </w:rPr>
      </w:pPr>
      <w:r w:rsidRPr="00DC49A9">
        <w:rPr>
          <w:rFonts w:eastAsia="Times New Roman"/>
          <w:bCs/>
          <w:color w:val="000000"/>
          <w:szCs w:val="23"/>
          <w:lang w:eastAsia="ru-RU"/>
        </w:rPr>
        <w:tab/>
        <w:t>В июне на День России нас ожидают 3-дневные выходные (с 10 по 12 июня).</w:t>
      </w:r>
    </w:p>
    <w:p w:rsidR="005865BE" w:rsidRDefault="005865BE" w:rsidP="005865BE">
      <w:pPr>
        <w:tabs>
          <w:tab w:val="left" w:pos="709"/>
        </w:tabs>
        <w:rPr>
          <w:rFonts w:eastAsia="Times New Roman"/>
          <w:bCs/>
          <w:color w:val="000000"/>
          <w:szCs w:val="23"/>
          <w:lang w:eastAsia="ru-RU"/>
        </w:rPr>
      </w:pPr>
      <w:r w:rsidRPr="00DC49A9">
        <w:rPr>
          <w:rFonts w:eastAsia="Times New Roman"/>
          <w:bCs/>
          <w:color w:val="000000"/>
          <w:szCs w:val="23"/>
          <w:lang w:eastAsia="ru-RU"/>
        </w:rPr>
        <w:tab/>
        <w:t>И еще 3 дня отдыха россияне получат в ноябре в День народного единства (3-5 ноября).</w:t>
      </w:r>
    </w:p>
    <w:p w:rsidR="005865BE" w:rsidRPr="00DC49A9" w:rsidRDefault="005865BE" w:rsidP="005865BE">
      <w:pPr>
        <w:tabs>
          <w:tab w:val="left" w:pos="709"/>
        </w:tabs>
        <w:rPr>
          <w:rFonts w:eastAsia="Times New Roman"/>
          <w:bCs/>
          <w:color w:val="000000"/>
          <w:szCs w:val="23"/>
          <w:lang w:eastAsia="ru-RU"/>
        </w:rPr>
      </w:pPr>
    </w:p>
    <w:p w:rsidR="005865BE" w:rsidRPr="00DC49A9" w:rsidRDefault="005865BE" w:rsidP="005865BE">
      <w:pPr>
        <w:tabs>
          <w:tab w:val="left" w:pos="709"/>
        </w:tabs>
        <w:rPr>
          <w:b/>
          <w:i/>
        </w:rPr>
      </w:pPr>
      <w:r w:rsidRPr="00DC49A9">
        <w:rPr>
          <w:b/>
          <w:i/>
        </w:rPr>
        <w:t>Распоряжение Правительства РФ от 23 октября 2017 г. № 2323-р</w:t>
      </w:r>
    </w:p>
    <w:p w:rsidR="005865BE" w:rsidRPr="00DC49A9" w:rsidRDefault="005865BE" w:rsidP="005865BE">
      <w:pPr>
        <w:tabs>
          <w:tab w:val="left" w:pos="709"/>
        </w:tabs>
        <w:rPr>
          <w:rFonts w:eastAsia="Times New Roman"/>
          <w:bCs/>
          <w:color w:val="000000"/>
          <w:szCs w:val="23"/>
          <w:lang w:eastAsia="ru-RU"/>
        </w:rPr>
      </w:pPr>
      <w:r w:rsidRPr="00DC49A9">
        <w:rPr>
          <w:sz w:val="36"/>
        </w:rPr>
        <w:tab/>
      </w:r>
      <w:r w:rsidRPr="00DC49A9">
        <w:rPr>
          <w:rFonts w:eastAsia="Times New Roman"/>
          <w:bCs/>
          <w:color w:val="000000"/>
          <w:szCs w:val="23"/>
          <w:lang w:eastAsia="ru-RU"/>
        </w:rPr>
        <w:t>Дополнены перечень ЖНВЛП и иные лекарственные перечни.</w:t>
      </w:r>
    </w:p>
    <w:p w:rsidR="005865BE" w:rsidRPr="00DC49A9" w:rsidRDefault="005865BE" w:rsidP="005865BE">
      <w:pPr>
        <w:tabs>
          <w:tab w:val="left" w:pos="709"/>
        </w:tabs>
        <w:rPr>
          <w:rFonts w:eastAsia="Times New Roman"/>
          <w:bCs/>
          <w:color w:val="000000"/>
          <w:szCs w:val="23"/>
          <w:lang w:eastAsia="ru-RU"/>
        </w:rPr>
      </w:pPr>
      <w:r w:rsidRPr="00DC49A9">
        <w:rPr>
          <w:rFonts w:eastAsia="Times New Roman"/>
          <w:bCs/>
          <w:color w:val="000000"/>
          <w:szCs w:val="23"/>
          <w:lang w:eastAsia="ru-RU"/>
        </w:rPr>
        <w:tab/>
        <w:t xml:space="preserve">Утвержден перечень жизненно необходимых и важнейших лекарственных препаратов (ЖНВЛП) для </w:t>
      </w:r>
      <w:proofErr w:type="spellStart"/>
      <w:r w:rsidRPr="00DC49A9">
        <w:rPr>
          <w:rFonts w:eastAsia="Times New Roman"/>
          <w:bCs/>
          <w:color w:val="000000"/>
          <w:szCs w:val="23"/>
          <w:lang w:eastAsia="ru-RU"/>
        </w:rPr>
        <w:t>медприменения</w:t>
      </w:r>
      <w:proofErr w:type="spellEnd"/>
      <w:r w:rsidRPr="00DC49A9">
        <w:rPr>
          <w:rFonts w:eastAsia="Times New Roman"/>
          <w:bCs/>
          <w:color w:val="000000"/>
          <w:szCs w:val="23"/>
          <w:lang w:eastAsia="ru-RU"/>
        </w:rPr>
        <w:t xml:space="preserve"> на 2018 г.</w:t>
      </w:r>
    </w:p>
    <w:p w:rsidR="005865BE" w:rsidRPr="00DC49A9" w:rsidRDefault="005865BE" w:rsidP="005865BE">
      <w:pPr>
        <w:tabs>
          <w:tab w:val="left" w:pos="709"/>
        </w:tabs>
        <w:rPr>
          <w:rFonts w:eastAsia="Times New Roman"/>
          <w:bCs/>
          <w:color w:val="000000"/>
          <w:szCs w:val="23"/>
          <w:lang w:eastAsia="ru-RU"/>
        </w:rPr>
      </w:pPr>
      <w:r w:rsidRPr="00DC49A9">
        <w:rPr>
          <w:rFonts w:eastAsia="Times New Roman"/>
          <w:bCs/>
          <w:color w:val="000000"/>
          <w:szCs w:val="23"/>
          <w:lang w:eastAsia="ru-RU"/>
        </w:rPr>
        <w:lastRenderedPageBreak/>
        <w:tab/>
        <w:t>По сравнению с перечнем ЖНВЛП на 2017 г. новый перечень дополнен 60 лекарственными препаратами и 8 новыми лекарственными формами.</w:t>
      </w:r>
    </w:p>
    <w:p w:rsidR="005865BE" w:rsidRPr="00DC49A9" w:rsidRDefault="005865BE" w:rsidP="005865BE">
      <w:pPr>
        <w:tabs>
          <w:tab w:val="left" w:pos="709"/>
        </w:tabs>
        <w:rPr>
          <w:rFonts w:eastAsia="Times New Roman"/>
          <w:bCs/>
          <w:color w:val="000000"/>
          <w:szCs w:val="23"/>
          <w:lang w:eastAsia="ru-RU"/>
        </w:rPr>
      </w:pPr>
      <w:r w:rsidRPr="00DC49A9">
        <w:rPr>
          <w:rFonts w:eastAsia="Times New Roman"/>
          <w:bCs/>
          <w:color w:val="000000"/>
          <w:szCs w:val="23"/>
          <w:lang w:eastAsia="ru-RU"/>
        </w:rPr>
        <w:tab/>
        <w:t>Также утвержден новый перечень лекарственных препаратов для обеспечения льготных категорий граждан. Он дополнен 25 лекарственными препаратами и 2 новыми лекарственными формами.</w:t>
      </w:r>
    </w:p>
    <w:p w:rsidR="005865BE" w:rsidRPr="00DC49A9" w:rsidRDefault="005865BE" w:rsidP="005865BE">
      <w:pPr>
        <w:tabs>
          <w:tab w:val="left" w:pos="709"/>
        </w:tabs>
        <w:rPr>
          <w:rFonts w:eastAsia="Times New Roman"/>
          <w:bCs/>
          <w:color w:val="000000"/>
          <w:szCs w:val="23"/>
          <w:lang w:eastAsia="ru-RU"/>
        </w:rPr>
      </w:pPr>
      <w:r w:rsidRPr="00DC49A9">
        <w:rPr>
          <w:rFonts w:eastAsia="Times New Roman"/>
          <w:bCs/>
          <w:color w:val="000000"/>
          <w:szCs w:val="23"/>
          <w:lang w:eastAsia="ru-RU"/>
        </w:rPr>
        <w:tab/>
        <w:t>Утвержден и новый список дорогостоящих лекарств по программе "7 нозологий". Он пополнился 3 препаратами.</w:t>
      </w:r>
    </w:p>
    <w:p w:rsidR="005865BE" w:rsidRPr="00DC49A9" w:rsidRDefault="005865BE" w:rsidP="005865BE">
      <w:pPr>
        <w:tabs>
          <w:tab w:val="left" w:pos="709"/>
        </w:tabs>
        <w:rPr>
          <w:rFonts w:eastAsia="Times New Roman"/>
          <w:bCs/>
          <w:color w:val="000000"/>
          <w:szCs w:val="23"/>
          <w:lang w:eastAsia="ru-RU"/>
        </w:rPr>
      </w:pPr>
      <w:r w:rsidRPr="00DC49A9">
        <w:rPr>
          <w:rFonts w:eastAsia="Times New Roman"/>
          <w:bCs/>
          <w:color w:val="000000"/>
          <w:szCs w:val="23"/>
          <w:lang w:eastAsia="ru-RU"/>
        </w:rPr>
        <w:tab/>
        <w:t>Обновлен минимальный ассортимент лекарственных препаратов, который должны обеспечивать аптеки. В него дополнительно включено 3 препарата.</w:t>
      </w:r>
    </w:p>
    <w:p w:rsidR="005865BE" w:rsidRDefault="005865BE" w:rsidP="005865BE">
      <w:pPr>
        <w:tabs>
          <w:tab w:val="left" w:pos="709"/>
        </w:tabs>
        <w:rPr>
          <w:rFonts w:eastAsia="Times New Roman"/>
          <w:bCs/>
          <w:color w:val="000000"/>
          <w:szCs w:val="23"/>
          <w:lang w:eastAsia="ru-RU"/>
        </w:rPr>
      </w:pPr>
      <w:r w:rsidRPr="00DC49A9">
        <w:rPr>
          <w:rFonts w:eastAsia="Times New Roman"/>
          <w:bCs/>
          <w:color w:val="000000"/>
          <w:szCs w:val="23"/>
          <w:lang w:eastAsia="ru-RU"/>
        </w:rPr>
        <w:tab/>
        <w:t>Распоряжение вступает в силу с 1 января 2018 г.</w:t>
      </w:r>
    </w:p>
    <w:p w:rsidR="00C16C87" w:rsidRDefault="00C16C87" w:rsidP="005865BE">
      <w:pPr>
        <w:tabs>
          <w:tab w:val="left" w:pos="709"/>
        </w:tabs>
        <w:rPr>
          <w:rFonts w:eastAsia="Times New Roman"/>
          <w:bCs/>
          <w:color w:val="000000"/>
          <w:szCs w:val="23"/>
          <w:lang w:eastAsia="ru-RU"/>
        </w:rPr>
      </w:pPr>
    </w:p>
    <w:p w:rsidR="00C16C87" w:rsidRPr="00DC49A9" w:rsidRDefault="00C16C87" w:rsidP="00C16C87">
      <w:pPr>
        <w:tabs>
          <w:tab w:val="left" w:pos="709"/>
        </w:tabs>
        <w:rPr>
          <w:rFonts w:eastAsia="Calibri"/>
          <w:b/>
          <w:i/>
        </w:rPr>
      </w:pPr>
      <w:r w:rsidRPr="00DC49A9">
        <w:rPr>
          <w:rFonts w:eastAsia="Calibri"/>
          <w:b/>
          <w:i/>
        </w:rPr>
        <w:t>Приказ Министерства образования и науки РФ от 23 августа 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</w:t>
      </w:r>
    </w:p>
    <w:p w:rsidR="00C16C87" w:rsidRPr="00DC49A9" w:rsidRDefault="00C16C87" w:rsidP="00C16C87">
      <w:pPr>
        <w:tabs>
          <w:tab w:val="left" w:pos="709"/>
        </w:tabs>
        <w:rPr>
          <w:rFonts w:eastAsia="Times New Roman"/>
          <w:bCs/>
          <w:color w:val="000000"/>
          <w:szCs w:val="23"/>
          <w:lang w:eastAsia="ru-RU"/>
        </w:rPr>
      </w:pPr>
      <w:r w:rsidRPr="00DC49A9">
        <w:rPr>
          <w:rFonts w:eastAsia="Times New Roman"/>
          <w:b/>
          <w:bCs/>
          <w:color w:val="000000"/>
          <w:sz w:val="23"/>
          <w:szCs w:val="23"/>
          <w:lang w:eastAsia="ru-RU"/>
        </w:rPr>
        <w:tab/>
      </w:r>
      <w:proofErr w:type="spellStart"/>
      <w:r w:rsidRPr="00DC49A9">
        <w:rPr>
          <w:rFonts w:eastAsia="Times New Roman"/>
          <w:bCs/>
          <w:color w:val="000000"/>
          <w:szCs w:val="23"/>
          <w:lang w:eastAsia="ru-RU"/>
        </w:rPr>
        <w:t>Минобрнауки</w:t>
      </w:r>
      <w:proofErr w:type="spellEnd"/>
      <w:r w:rsidRPr="00DC49A9">
        <w:rPr>
          <w:rFonts w:eastAsia="Times New Roman"/>
          <w:bCs/>
          <w:color w:val="000000"/>
          <w:szCs w:val="23"/>
          <w:lang w:eastAsia="ru-RU"/>
        </w:rPr>
        <w:t xml:space="preserve"> России обновлен порядок применения образовательными организациями электронного обучения и дистанционных образовательных технологий </w:t>
      </w:r>
    </w:p>
    <w:p w:rsidR="00C16C87" w:rsidRPr="00DC49A9" w:rsidRDefault="00C16C87" w:rsidP="00C16C87">
      <w:pPr>
        <w:tabs>
          <w:tab w:val="left" w:pos="709"/>
        </w:tabs>
        <w:rPr>
          <w:rFonts w:eastAsia="Times New Roman"/>
          <w:bCs/>
          <w:color w:val="000000"/>
          <w:szCs w:val="23"/>
          <w:lang w:eastAsia="ru-RU"/>
        </w:rPr>
      </w:pPr>
      <w:r w:rsidRPr="00DC49A9">
        <w:rPr>
          <w:rFonts w:eastAsia="Times New Roman"/>
          <w:bCs/>
          <w:color w:val="000000"/>
          <w:szCs w:val="23"/>
          <w:lang w:eastAsia="ru-RU"/>
        </w:rPr>
        <w:tab/>
        <w:t xml:space="preserve">Установлено, в частности, что образовательные организации вправе реализовывать образовательные программы или их части с применением исключительно электронного обучения, дистанционных образовательных технологий, организуя учебные занятия в виде онлайн-курсов, обеспечивающих для обучающихся достижение и оценку результатов обучения путем организации образовательной деятельности в электронной информационно-образовательной среде, к которой предоставляется открытый доступ через Интернет. </w:t>
      </w:r>
    </w:p>
    <w:p w:rsidR="00C16C87" w:rsidRPr="00DC49A9" w:rsidRDefault="00C16C87" w:rsidP="00C16C87">
      <w:pPr>
        <w:tabs>
          <w:tab w:val="left" w:pos="709"/>
        </w:tabs>
        <w:rPr>
          <w:rFonts w:eastAsia="Times New Roman"/>
          <w:bCs/>
          <w:color w:val="000000"/>
          <w:szCs w:val="23"/>
          <w:lang w:eastAsia="ru-RU"/>
        </w:rPr>
      </w:pPr>
      <w:r w:rsidRPr="00DC49A9">
        <w:rPr>
          <w:rFonts w:eastAsia="Times New Roman"/>
          <w:bCs/>
          <w:color w:val="000000"/>
          <w:szCs w:val="23"/>
          <w:lang w:eastAsia="ru-RU"/>
        </w:rPr>
        <w:tab/>
        <w:t xml:space="preserve">Освоение образовательных программ в виде онлайн-курсов подтверждается документом об образовании и (или) о квалификации либо документом об обучении, выданным организацией, реализующей такие программы или их части в виде онлайн-курсов. </w:t>
      </w:r>
    </w:p>
    <w:p w:rsidR="00C16C87" w:rsidRPr="00DC49A9" w:rsidRDefault="00C16C87" w:rsidP="00C16C87">
      <w:pPr>
        <w:tabs>
          <w:tab w:val="left" w:pos="709"/>
        </w:tabs>
        <w:rPr>
          <w:rFonts w:eastAsia="Times New Roman"/>
          <w:bCs/>
          <w:color w:val="000000"/>
          <w:szCs w:val="23"/>
          <w:lang w:eastAsia="ru-RU"/>
        </w:rPr>
      </w:pPr>
      <w:r w:rsidRPr="00DC49A9">
        <w:rPr>
          <w:rFonts w:eastAsia="Times New Roman"/>
          <w:bCs/>
          <w:color w:val="000000"/>
          <w:szCs w:val="23"/>
          <w:lang w:eastAsia="ru-RU"/>
        </w:rPr>
        <w:tab/>
        <w:t xml:space="preserve">Организация, которой обучающимся представлен такой документ, подтверждающий освоение им образовательной программы или ее части в виде онлайн-курсов в иной организации, допускает обучающегося к промежуточной аттестации по соответствующим учебным предметам, курсам, дисциплинам (модулям), иным компонентам образовательной программы, или зачитывает результат обучения в качестве результата промежуточной аттестации на основании данного документа. </w:t>
      </w:r>
    </w:p>
    <w:p w:rsidR="00C16C87" w:rsidRPr="00DC49A9" w:rsidRDefault="00C16C87" w:rsidP="00C16C87">
      <w:pPr>
        <w:tabs>
          <w:tab w:val="left" w:pos="709"/>
        </w:tabs>
        <w:rPr>
          <w:rFonts w:eastAsia="Times New Roman"/>
          <w:bCs/>
          <w:color w:val="000000"/>
          <w:szCs w:val="23"/>
          <w:lang w:eastAsia="ru-RU"/>
        </w:rPr>
      </w:pPr>
      <w:r w:rsidRPr="00DC49A9">
        <w:rPr>
          <w:rFonts w:eastAsia="Times New Roman"/>
          <w:bCs/>
          <w:color w:val="000000"/>
          <w:szCs w:val="23"/>
          <w:lang w:eastAsia="ru-RU"/>
        </w:rPr>
        <w:tab/>
        <w:t xml:space="preserve">Зачет результатов обучения осуществляется в порядке и формах, установленных организацией самостоятельно, при представлении обучающимся документов, подтверждающих пройденное им обучение. </w:t>
      </w:r>
    </w:p>
    <w:p w:rsidR="00C16C87" w:rsidRPr="00DC49A9" w:rsidRDefault="00C16C87" w:rsidP="00C16C87">
      <w:pPr>
        <w:tabs>
          <w:tab w:val="left" w:pos="709"/>
        </w:tabs>
        <w:rPr>
          <w:rFonts w:eastAsia="Times New Roman"/>
          <w:bCs/>
          <w:color w:val="000000"/>
          <w:szCs w:val="23"/>
          <w:lang w:eastAsia="ru-RU"/>
        </w:rPr>
      </w:pPr>
      <w:r w:rsidRPr="00DC49A9">
        <w:rPr>
          <w:rFonts w:eastAsia="Times New Roman"/>
          <w:bCs/>
          <w:color w:val="000000"/>
          <w:szCs w:val="23"/>
          <w:lang w:eastAsia="ru-RU"/>
        </w:rPr>
        <w:tab/>
        <w:t xml:space="preserve">Уточнено также, что образовательные организации самостоятельно определяют порядок оказания учебно-методической помощи обучающимся, в том числе в форме индивидуальных консультаций, оказываемых </w:t>
      </w:r>
      <w:r w:rsidRPr="00DC49A9">
        <w:rPr>
          <w:rFonts w:eastAsia="Times New Roman"/>
          <w:bCs/>
          <w:color w:val="000000"/>
          <w:szCs w:val="23"/>
          <w:lang w:eastAsia="ru-RU"/>
        </w:rPr>
        <w:lastRenderedPageBreak/>
        <w:t xml:space="preserve">дистанционно с использованием информационных и телекоммуникационных технологий. </w:t>
      </w:r>
    </w:p>
    <w:p w:rsidR="00C16C87" w:rsidRPr="00DC49A9" w:rsidRDefault="00C16C87" w:rsidP="00C16C87">
      <w:pPr>
        <w:tabs>
          <w:tab w:val="left" w:pos="709"/>
        </w:tabs>
        <w:rPr>
          <w:rFonts w:eastAsia="Times New Roman"/>
          <w:bCs/>
          <w:color w:val="000000"/>
          <w:szCs w:val="23"/>
          <w:lang w:eastAsia="ru-RU"/>
        </w:rPr>
      </w:pPr>
      <w:r w:rsidRPr="00DC49A9">
        <w:rPr>
          <w:rFonts w:eastAsia="Times New Roman"/>
          <w:bCs/>
          <w:color w:val="000000"/>
          <w:szCs w:val="23"/>
          <w:lang w:eastAsia="ru-RU"/>
        </w:rPr>
        <w:tab/>
        <w:t xml:space="preserve">При реализации образовательных программ или их частей с применением исключительно электронного обучения, дистанционных образовательных технологий образовательная организация самостоятельно и (или) с использованием ресурсов иных организаций: </w:t>
      </w:r>
    </w:p>
    <w:p w:rsidR="00C16C87" w:rsidRPr="00DC49A9" w:rsidRDefault="00C16C87" w:rsidP="00C16C87">
      <w:pPr>
        <w:tabs>
          <w:tab w:val="left" w:pos="709"/>
        </w:tabs>
        <w:rPr>
          <w:rFonts w:eastAsia="Times New Roman"/>
          <w:bCs/>
          <w:color w:val="000000"/>
          <w:szCs w:val="23"/>
          <w:lang w:eastAsia="ru-RU"/>
        </w:rPr>
      </w:pPr>
      <w:r w:rsidRPr="00DC49A9">
        <w:rPr>
          <w:rFonts w:eastAsia="Times New Roman"/>
          <w:bCs/>
          <w:color w:val="000000"/>
          <w:szCs w:val="23"/>
          <w:lang w:eastAsia="ru-RU"/>
        </w:rPr>
        <w:tab/>
        <w:t xml:space="preserve">- создает условия для функционирования электронной информационно-образовательной среды, обеспечивающей освоение обучающимися образовательных программ или их частей в полном объеме независимо от места нахождения обучающихся; </w:t>
      </w:r>
    </w:p>
    <w:p w:rsidR="00C16C87" w:rsidRPr="00DC49A9" w:rsidRDefault="00C16C87" w:rsidP="00C16C87">
      <w:pPr>
        <w:tabs>
          <w:tab w:val="left" w:pos="709"/>
        </w:tabs>
        <w:rPr>
          <w:rFonts w:eastAsia="Times New Roman"/>
          <w:bCs/>
          <w:color w:val="000000"/>
          <w:szCs w:val="23"/>
          <w:lang w:eastAsia="ru-RU"/>
        </w:rPr>
      </w:pPr>
      <w:r w:rsidRPr="00DC49A9">
        <w:rPr>
          <w:rFonts w:eastAsia="Times New Roman"/>
          <w:bCs/>
          <w:color w:val="000000"/>
          <w:szCs w:val="23"/>
          <w:lang w:eastAsia="ru-RU"/>
        </w:rPr>
        <w:tab/>
        <w:t xml:space="preserve">- обеспечивает идентификацию личности обучающегося, выбор способа которой осуществляется организацией самостоятельно, и контроль соблюдения условий проведения мероприятий, в рамках которых осуществляется оценка результатов обучения. </w:t>
      </w:r>
    </w:p>
    <w:p w:rsidR="00C16C87" w:rsidRPr="00DC49A9" w:rsidRDefault="00C16C87" w:rsidP="00C16C87">
      <w:pPr>
        <w:tabs>
          <w:tab w:val="left" w:pos="709"/>
        </w:tabs>
        <w:rPr>
          <w:rFonts w:eastAsia="Times New Roman"/>
          <w:bCs/>
          <w:color w:val="000000"/>
          <w:szCs w:val="23"/>
          <w:lang w:eastAsia="ru-RU"/>
        </w:rPr>
      </w:pPr>
      <w:r w:rsidRPr="00DC49A9">
        <w:rPr>
          <w:rFonts w:eastAsia="Times New Roman"/>
          <w:bCs/>
          <w:color w:val="000000"/>
          <w:szCs w:val="23"/>
          <w:lang w:eastAsia="ru-RU"/>
        </w:rPr>
        <w:tab/>
        <w:t xml:space="preserve">Признан утратившим силу Приказ </w:t>
      </w:r>
      <w:proofErr w:type="spellStart"/>
      <w:r w:rsidRPr="00DC49A9">
        <w:rPr>
          <w:rFonts w:eastAsia="Times New Roman"/>
          <w:bCs/>
          <w:color w:val="000000"/>
          <w:szCs w:val="23"/>
          <w:lang w:eastAsia="ru-RU"/>
        </w:rPr>
        <w:t>Минобрнауки</w:t>
      </w:r>
      <w:proofErr w:type="spellEnd"/>
      <w:r w:rsidRPr="00DC49A9">
        <w:rPr>
          <w:rFonts w:eastAsia="Times New Roman"/>
          <w:bCs/>
          <w:color w:val="000000"/>
          <w:szCs w:val="23"/>
          <w:lang w:eastAsia="ru-RU"/>
        </w:rPr>
        <w:t xml:space="preserve"> России от 09.01.2014 N 2, которым был утвержден ранее действовавший порядок осуществления дистанционного обучения.</w:t>
      </w:r>
    </w:p>
    <w:p w:rsidR="00C16C87" w:rsidRPr="00DC49A9" w:rsidRDefault="00C16C87" w:rsidP="00C16C87">
      <w:pPr>
        <w:tabs>
          <w:tab w:val="left" w:pos="709"/>
        </w:tabs>
        <w:rPr>
          <w:rFonts w:eastAsia="Calibri"/>
          <w:sz w:val="36"/>
        </w:rPr>
      </w:pPr>
    </w:p>
    <w:p w:rsidR="00C16C87" w:rsidRPr="00DC49A9" w:rsidRDefault="00C16C87" w:rsidP="00C16C87">
      <w:pPr>
        <w:tabs>
          <w:tab w:val="left" w:pos="709"/>
        </w:tabs>
        <w:rPr>
          <w:rFonts w:eastAsia="Calibri"/>
          <w:b/>
          <w:i/>
        </w:rPr>
      </w:pPr>
      <w:r w:rsidRPr="00DC49A9">
        <w:rPr>
          <w:rFonts w:eastAsia="Calibri"/>
        </w:rPr>
        <w:tab/>
      </w:r>
      <w:r w:rsidRPr="00DC49A9">
        <w:rPr>
          <w:rFonts w:eastAsia="Calibri"/>
          <w:b/>
          <w:i/>
        </w:rPr>
        <w:t>Приказ Министерства образования и науки РФ от 30 августа 2017 г. № 866 «Об утверждении перечня олимпиад школьников и их уровней на 2017/18 учебный год»</w:t>
      </w:r>
    </w:p>
    <w:p w:rsidR="00C16C87" w:rsidRPr="00DC49A9" w:rsidRDefault="00C16C87" w:rsidP="00C16C87">
      <w:pPr>
        <w:tabs>
          <w:tab w:val="left" w:pos="709"/>
        </w:tabs>
        <w:rPr>
          <w:rFonts w:eastAsia="Times New Roman"/>
          <w:bCs/>
          <w:color w:val="000000"/>
          <w:szCs w:val="23"/>
          <w:lang w:eastAsia="ru-RU"/>
        </w:rPr>
      </w:pPr>
      <w:r w:rsidRPr="00DC49A9">
        <w:rPr>
          <w:rFonts w:eastAsia="Times New Roman"/>
          <w:b/>
          <w:bCs/>
          <w:color w:val="000000"/>
          <w:sz w:val="23"/>
          <w:szCs w:val="23"/>
          <w:lang w:eastAsia="ru-RU"/>
        </w:rPr>
        <w:tab/>
      </w:r>
      <w:r w:rsidRPr="00DC49A9">
        <w:rPr>
          <w:rFonts w:eastAsia="Times New Roman"/>
          <w:bCs/>
          <w:color w:val="000000"/>
          <w:szCs w:val="23"/>
          <w:lang w:eastAsia="ru-RU"/>
        </w:rPr>
        <w:t>Утвержден перечень олимпиад школьников на 2017/18 учебный год.</w:t>
      </w:r>
    </w:p>
    <w:p w:rsidR="00C16C87" w:rsidRPr="00DC49A9" w:rsidRDefault="00C16C87" w:rsidP="00C16C87">
      <w:pPr>
        <w:tabs>
          <w:tab w:val="left" w:pos="709"/>
        </w:tabs>
        <w:rPr>
          <w:rFonts w:eastAsia="Times New Roman"/>
          <w:bCs/>
          <w:color w:val="000000"/>
          <w:szCs w:val="23"/>
          <w:lang w:eastAsia="ru-RU"/>
        </w:rPr>
      </w:pPr>
      <w:r w:rsidRPr="00DC49A9">
        <w:rPr>
          <w:rFonts w:eastAsia="Times New Roman"/>
          <w:bCs/>
          <w:color w:val="000000"/>
          <w:szCs w:val="23"/>
          <w:lang w:eastAsia="ru-RU"/>
        </w:rPr>
        <w:tab/>
        <w:t xml:space="preserve">Он содержит полное наименование, уровень, профиль олимпиады, соответствующий одному или нескольким общеобразовательным предметам или </w:t>
      </w:r>
      <w:bookmarkStart w:id="0" w:name="_GoBack"/>
      <w:bookmarkEnd w:id="0"/>
      <w:r w:rsidRPr="00DC49A9">
        <w:rPr>
          <w:rFonts w:eastAsia="Times New Roman"/>
          <w:bCs/>
          <w:color w:val="000000"/>
          <w:szCs w:val="23"/>
          <w:lang w:eastAsia="ru-RU"/>
        </w:rPr>
        <w:t>одной,</w:t>
      </w:r>
      <w:r w:rsidRPr="00DC49A9">
        <w:rPr>
          <w:rFonts w:eastAsia="Times New Roman"/>
          <w:bCs/>
          <w:color w:val="000000"/>
          <w:szCs w:val="23"/>
          <w:lang w:eastAsia="ru-RU"/>
        </w:rPr>
        <w:t xml:space="preserve"> или нескольким специальностям и направлениям подготовки высшего образования; полное наименование организатора.</w:t>
      </w:r>
    </w:p>
    <w:p w:rsidR="00C16C87" w:rsidRPr="00DC49A9" w:rsidRDefault="00C16C87" w:rsidP="00C16C87">
      <w:pPr>
        <w:tabs>
          <w:tab w:val="left" w:pos="709"/>
        </w:tabs>
        <w:rPr>
          <w:rFonts w:eastAsia="Times New Roman"/>
          <w:bCs/>
          <w:color w:val="000000"/>
          <w:szCs w:val="23"/>
          <w:lang w:eastAsia="ru-RU"/>
        </w:rPr>
      </w:pPr>
      <w:r w:rsidRPr="00DC49A9">
        <w:rPr>
          <w:rFonts w:eastAsia="Times New Roman"/>
          <w:bCs/>
          <w:color w:val="000000"/>
          <w:szCs w:val="23"/>
          <w:lang w:eastAsia="ru-RU"/>
        </w:rPr>
        <w:tab/>
        <w:t>Предусматриваются 97 олимпиад (ранее - 88).</w:t>
      </w:r>
    </w:p>
    <w:p w:rsidR="00C16C87" w:rsidRDefault="00C16C87" w:rsidP="005865BE">
      <w:pPr>
        <w:tabs>
          <w:tab w:val="left" w:pos="709"/>
        </w:tabs>
        <w:rPr>
          <w:rFonts w:eastAsia="Times New Roman"/>
          <w:bCs/>
          <w:color w:val="000000"/>
          <w:szCs w:val="23"/>
          <w:lang w:eastAsia="ru-RU"/>
        </w:rPr>
      </w:pPr>
      <w:r w:rsidRPr="00DC49A9">
        <w:rPr>
          <w:rFonts w:eastAsia="Times New Roman"/>
          <w:bCs/>
          <w:color w:val="000000"/>
          <w:szCs w:val="23"/>
          <w:lang w:eastAsia="ru-RU"/>
        </w:rPr>
        <w:tab/>
        <w:t>Перечень олимпиад на 2016/17 учебный год признан утратившим силу.</w:t>
      </w:r>
    </w:p>
    <w:p w:rsidR="00C16C87" w:rsidRDefault="00C16C87" w:rsidP="005865BE">
      <w:pPr>
        <w:tabs>
          <w:tab w:val="left" w:pos="709"/>
        </w:tabs>
        <w:rPr>
          <w:rFonts w:eastAsia="Times New Roman"/>
          <w:bCs/>
          <w:color w:val="000000"/>
          <w:szCs w:val="23"/>
          <w:lang w:eastAsia="ru-RU"/>
        </w:rPr>
      </w:pPr>
    </w:p>
    <w:p w:rsidR="00C16C87" w:rsidRPr="00DC49A9" w:rsidRDefault="00C16C87" w:rsidP="00C16C87">
      <w:pPr>
        <w:tabs>
          <w:tab w:val="left" w:pos="709"/>
        </w:tabs>
        <w:rPr>
          <w:b/>
          <w:i/>
        </w:rPr>
      </w:pPr>
      <w:r w:rsidRPr="00DC49A9">
        <w:rPr>
          <w:b/>
          <w:i/>
        </w:rPr>
        <w:t>Приказ Министерства труда и социальной защиты РФ от 28 августа 2017 г. № 638н «О внесении изменений в некоторые приказы Министерства труда и социальной защиты Российской Федерации, касающиеся выплаты страховых пенсий»</w:t>
      </w:r>
    </w:p>
    <w:p w:rsidR="00C16C87" w:rsidRPr="00DC49A9" w:rsidRDefault="00C16C87" w:rsidP="00C16C87">
      <w:pPr>
        <w:tabs>
          <w:tab w:val="left" w:pos="709"/>
        </w:tabs>
        <w:rPr>
          <w:rFonts w:eastAsia="Times New Roman"/>
          <w:bCs/>
          <w:color w:val="000000"/>
          <w:szCs w:val="23"/>
          <w:lang w:eastAsia="ru-RU"/>
        </w:rPr>
      </w:pPr>
      <w:r w:rsidRPr="00DC49A9">
        <w:rPr>
          <w:i/>
        </w:rPr>
        <w:tab/>
      </w:r>
      <w:r w:rsidRPr="00DC49A9">
        <w:rPr>
          <w:rFonts w:eastAsia="Times New Roman"/>
          <w:bCs/>
          <w:color w:val="000000"/>
          <w:szCs w:val="23"/>
          <w:lang w:eastAsia="ru-RU"/>
        </w:rPr>
        <w:t xml:space="preserve">С 1 января 2018 года пенсионеру при прекращении им работы будет выплачиваться пенсия с учетом всех индексаций начиная с 1-го числа месяца, следующего за месяцем увольнения </w:t>
      </w:r>
    </w:p>
    <w:p w:rsidR="00C16C87" w:rsidRPr="00DC49A9" w:rsidRDefault="00C16C87" w:rsidP="00C16C87">
      <w:pPr>
        <w:tabs>
          <w:tab w:val="left" w:pos="709"/>
        </w:tabs>
        <w:rPr>
          <w:rFonts w:eastAsia="Times New Roman"/>
          <w:bCs/>
          <w:color w:val="000000"/>
          <w:szCs w:val="23"/>
          <w:lang w:eastAsia="ru-RU"/>
        </w:rPr>
      </w:pPr>
      <w:r w:rsidRPr="00DC49A9">
        <w:rPr>
          <w:rFonts w:eastAsia="Times New Roman"/>
          <w:bCs/>
          <w:color w:val="000000"/>
          <w:szCs w:val="23"/>
          <w:lang w:eastAsia="ru-RU"/>
        </w:rPr>
        <w:tab/>
        <w:t xml:space="preserve">Правила выплаты пенсий приведены в соответствие с Федеральным законом "О страховых пенсиях" (в ред. Федерального закона от 01.07.2017 N 134-ФЗ). </w:t>
      </w:r>
    </w:p>
    <w:p w:rsidR="00C16C87" w:rsidRPr="00DC49A9" w:rsidRDefault="00C16C87" w:rsidP="00C16C87">
      <w:pPr>
        <w:tabs>
          <w:tab w:val="left" w:pos="709"/>
        </w:tabs>
        <w:rPr>
          <w:rFonts w:eastAsia="Times New Roman"/>
          <w:bCs/>
          <w:color w:val="000000"/>
          <w:szCs w:val="23"/>
          <w:lang w:eastAsia="ru-RU"/>
        </w:rPr>
      </w:pPr>
      <w:r w:rsidRPr="00DC49A9">
        <w:rPr>
          <w:rFonts w:eastAsia="Times New Roman"/>
          <w:bCs/>
          <w:color w:val="000000"/>
          <w:szCs w:val="23"/>
          <w:lang w:eastAsia="ru-RU"/>
        </w:rPr>
        <w:tab/>
        <w:t xml:space="preserve">В настоящее время работающие пенсионеры получают страховую пенсию и фиксированную выплату к ней без учета индексаций. После прекращения трудовой деятельности пенсионерам выплачивают пенсию в полном размере с учетом всех индексаций, имевших место в период его работы. </w:t>
      </w:r>
    </w:p>
    <w:p w:rsidR="00C16C87" w:rsidRPr="00DC49A9" w:rsidRDefault="00C16C87" w:rsidP="00C16C87">
      <w:pPr>
        <w:tabs>
          <w:tab w:val="left" w:pos="709"/>
        </w:tabs>
        <w:rPr>
          <w:rFonts w:eastAsia="Times New Roman"/>
          <w:bCs/>
          <w:color w:val="000000"/>
          <w:szCs w:val="23"/>
          <w:lang w:eastAsia="ru-RU"/>
        </w:rPr>
      </w:pPr>
      <w:r w:rsidRPr="00DC49A9">
        <w:rPr>
          <w:rFonts w:eastAsia="Times New Roman"/>
          <w:bCs/>
          <w:color w:val="000000"/>
          <w:szCs w:val="23"/>
          <w:lang w:eastAsia="ru-RU"/>
        </w:rPr>
        <w:lastRenderedPageBreak/>
        <w:tab/>
        <w:t xml:space="preserve">Новый порядок позволит пенсионеру получить полный размер пенсии за период начиная с 1-го числа месяца, следующего за месяцем увольнения. </w:t>
      </w:r>
    </w:p>
    <w:p w:rsidR="00C16C87" w:rsidRPr="00DC49A9" w:rsidRDefault="00C16C87" w:rsidP="00C16C87">
      <w:pPr>
        <w:tabs>
          <w:tab w:val="left" w:pos="709"/>
        </w:tabs>
        <w:rPr>
          <w:rFonts w:eastAsia="Times New Roman"/>
          <w:bCs/>
          <w:color w:val="000000"/>
          <w:szCs w:val="23"/>
          <w:lang w:eastAsia="ru-RU"/>
        </w:rPr>
      </w:pPr>
      <w:r w:rsidRPr="00DC49A9">
        <w:rPr>
          <w:rFonts w:eastAsia="Times New Roman"/>
          <w:bCs/>
          <w:color w:val="000000"/>
          <w:szCs w:val="23"/>
          <w:lang w:eastAsia="ru-RU"/>
        </w:rPr>
        <w:tab/>
        <w:t>Более подробно с порядком выплаты пенсий можно ознакомиться в Информации ПФР от 05.07.2017 &lt;О порядке выплаты пенсионерам пенсии после прекращения трудовой деятельности&gt;.</w:t>
      </w:r>
    </w:p>
    <w:p w:rsidR="00C16C87" w:rsidRDefault="00C16C87" w:rsidP="00C16C87">
      <w:pPr>
        <w:tabs>
          <w:tab w:val="left" w:pos="709"/>
        </w:tabs>
      </w:pPr>
    </w:p>
    <w:p w:rsidR="00C16C87" w:rsidRPr="00DC49A9" w:rsidRDefault="00C16C87" w:rsidP="00C16C87">
      <w:pPr>
        <w:tabs>
          <w:tab w:val="left" w:pos="709"/>
        </w:tabs>
        <w:rPr>
          <w:b/>
          <w:i/>
        </w:rPr>
      </w:pPr>
      <w:r>
        <w:tab/>
      </w:r>
      <w:r w:rsidRPr="00DC49A9">
        <w:rPr>
          <w:b/>
          <w:i/>
        </w:rPr>
        <w:t>Приказ Министерства образования и науки РФ от 27 июня 2017 г. № 602 «Об утверждении Порядка расследования и учета несчастных случаев с обучающимися во время пребывания в организации, осуществляющей образовательную деятельность»</w:t>
      </w:r>
    </w:p>
    <w:p w:rsidR="00C16C87" w:rsidRPr="00DC49A9" w:rsidRDefault="00C16C87" w:rsidP="00C16C87">
      <w:pPr>
        <w:tabs>
          <w:tab w:val="left" w:pos="709"/>
        </w:tabs>
        <w:rPr>
          <w:rFonts w:eastAsia="Times New Roman"/>
          <w:bCs/>
          <w:color w:val="000000"/>
          <w:szCs w:val="23"/>
          <w:lang w:eastAsia="ru-RU"/>
        </w:rPr>
      </w:pPr>
      <w:r w:rsidRPr="00DC49A9">
        <w:rPr>
          <w:i/>
        </w:rPr>
        <w:tab/>
      </w:r>
      <w:r w:rsidRPr="00DC49A9">
        <w:rPr>
          <w:rFonts w:eastAsia="Times New Roman"/>
          <w:bCs/>
          <w:color w:val="000000"/>
          <w:szCs w:val="23"/>
          <w:lang w:eastAsia="ru-RU"/>
        </w:rPr>
        <w:t xml:space="preserve">При расследовании несчастных случаев с обучающимися руководители образовательных организаций должны незамедлительно создавать специальные комиссии </w:t>
      </w:r>
    </w:p>
    <w:p w:rsidR="00C16C87" w:rsidRPr="00DC49A9" w:rsidRDefault="00C16C87" w:rsidP="00C16C87">
      <w:pPr>
        <w:tabs>
          <w:tab w:val="left" w:pos="709"/>
        </w:tabs>
        <w:rPr>
          <w:rFonts w:eastAsia="Times New Roman"/>
          <w:bCs/>
          <w:color w:val="000000"/>
          <w:szCs w:val="23"/>
          <w:lang w:eastAsia="ru-RU"/>
        </w:rPr>
      </w:pPr>
      <w:r w:rsidRPr="00DC49A9">
        <w:rPr>
          <w:rFonts w:eastAsia="Times New Roman"/>
          <w:bCs/>
          <w:color w:val="000000"/>
          <w:szCs w:val="23"/>
          <w:lang w:eastAsia="ru-RU"/>
        </w:rPr>
        <w:tab/>
        <w:t xml:space="preserve">Расследованию и учету подлежат несчастные случаи, повлекшие за собой временную или стойкую утрату трудоспособности, здоровья в соответствии с медицинским заключением и, как следствие, освобождение от занятий не менее чем на один день, либо смерть обучающегося, если указанные несчастные случаи произошли, в частности: </w:t>
      </w:r>
    </w:p>
    <w:p w:rsidR="00C16C87" w:rsidRPr="00DC49A9" w:rsidRDefault="00C16C87" w:rsidP="00C16C87">
      <w:pPr>
        <w:tabs>
          <w:tab w:val="left" w:pos="709"/>
        </w:tabs>
        <w:rPr>
          <w:rFonts w:eastAsia="Times New Roman"/>
          <w:bCs/>
          <w:color w:val="000000"/>
          <w:szCs w:val="23"/>
          <w:lang w:eastAsia="ru-RU"/>
        </w:rPr>
      </w:pPr>
      <w:r w:rsidRPr="00DC49A9">
        <w:rPr>
          <w:rFonts w:eastAsia="Times New Roman"/>
          <w:bCs/>
          <w:color w:val="000000"/>
          <w:szCs w:val="23"/>
          <w:lang w:eastAsia="ru-RU"/>
        </w:rPr>
        <w:tab/>
        <w:t xml:space="preserve">- во время учебных занятий и мероприятий, связанных с освоением образовательных программ, во время установленных перерывов между занятиями (мероприятиями), проводимыми как на территории и объектах образовательной организации, так и за ее пределами; </w:t>
      </w:r>
    </w:p>
    <w:p w:rsidR="00C16C87" w:rsidRPr="00DC49A9" w:rsidRDefault="00C16C87" w:rsidP="00C16C87">
      <w:pPr>
        <w:tabs>
          <w:tab w:val="left" w:pos="709"/>
        </w:tabs>
        <w:rPr>
          <w:rFonts w:eastAsia="Times New Roman"/>
          <w:bCs/>
          <w:color w:val="000000"/>
          <w:szCs w:val="23"/>
          <w:lang w:eastAsia="ru-RU"/>
        </w:rPr>
      </w:pPr>
      <w:r w:rsidRPr="00DC49A9">
        <w:rPr>
          <w:rFonts w:eastAsia="Times New Roman"/>
          <w:bCs/>
          <w:color w:val="000000"/>
          <w:szCs w:val="23"/>
          <w:lang w:eastAsia="ru-RU"/>
        </w:rPr>
        <w:tab/>
        <w:t xml:space="preserve">- во время учебных занятий по физической культуре; </w:t>
      </w:r>
    </w:p>
    <w:p w:rsidR="00C16C87" w:rsidRPr="00DC49A9" w:rsidRDefault="00C16C87" w:rsidP="00C16C87">
      <w:pPr>
        <w:tabs>
          <w:tab w:val="left" w:pos="709"/>
        </w:tabs>
        <w:rPr>
          <w:rFonts w:eastAsia="Times New Roman"/>
          <w:bCs/>
          <w:color w:val="000000"/>
          <w:szCs w:val="23"/>
          <w:lang w:eastAsia="ru-RU"/>
        </w:rPr>
      </w:pPr>
      <w:r w:rsidRPr="00DC49A9">
        <w:rPr>
          <w:rFonts w:eastAsia="Times New Roman"/>
          <w:bCs/>
          <w:color w:val="000000"/>
          <w:szCs w:val="23"/>
          <w:lang w:eastAsia="ru-RU"/>
        </w:rPr>
        <w:tab/>
        <w:t xml:space="preserve">- при проведении внеаудиторных, внеклассных и других мероприятий в выходные, праздничные и каникулярные дни, если эти мероприятия организовывались и проводились непосредственно образовательной организацией; </w:t>
      </w:r>
    </w:p>
    <w:p w:rsidR="00C16C87" w:rsidRPr="00DC49A9" w:rsidRDefault="00C16C87" w:rsidP="00C16C87">
      <w:pPr>
        <w:tabs>
          <w:tab w:val="left" w:pos="709"/>
        </w:tabs>
        <w:rPr>
          <w:rFonts w:eastAsia="Times New Roman"/>
          <w:bCs/>
          <w:color w:val="000000"/>
          <w:szCs w:val="23"/>
          <w:lang w:eastAsia="ru-RU"/>
        </w:rPr>
      </w:pPr>
      <w:r w:rsidRPr="00DC49A9">
        <w:rPr>
          <w:rFonts w:eastAsia="Times New Roman"/>
          <w:bCs/>
          <w:color w:val="000000"/>
          <w:szCs w:val="23"/>
          <w:lang w:eastAsia="ru-RU"/>
        </w:rPr>
        <w:tab/>
        <w:t xml:space="preserve">- при прохождении обучающимися образовательной организации учебной или производственной практики, сельскохозяйственных работ, общественно-полезного труда и выполнении работы под руководством и контролем представителей организации; </w:t>
      </w:r>
    </w:p>
    <w:p w:rsidR="00C16C87" w:rsidRPr="00DC49A9" w:rsidRDefault="00C16C87" w:rsidP="00C16C87">
      <w:pPr>
        <w:tabs>
          <w:tab w:val="left" w:pos="709"/>
        </w:tabs>
        <w:rPr>
          <w:rFonts w:eastAsia="Times New Roman"/>
          <w:bCs/>
          <w:color w:val="000000"/>
          <w:szCs w:val="23"/>
          <w:lang w:eastAsia="ru-RU"/>
        </w:rPr>
      </w:pPr>
      <w:r w:rsidRPr="00DC49A9">
        <w:rPr>
          <w:rFonts w:eastAsia="Times New Roman"/>
          <w:bCs/>
          <w:color w:val="000000"/>
          <w:szCs w:val="23"/>
          <w:lang w:eastAsia="ru-RU"/>
        </w:rPr>
        <w:tab/>
        <w:t xml:space="preserve">- при проведении спортивных соревнований, тренировок, оздоровительных мероприятий, экскурсий, походов, экспедиций и других мероприятий, организованных образовательной организацией; </w:t>
      </w:r>
    </w:p>
    <w:p w:rsidR="00C16C87" w:rsidRPr="00DC49A9" w:rsidRDefault="00C16C87" w:rsidP="00C16C87">
      <w:pPr>
        <w:tabs>
          <w:tab w:val="left" w:pos="709"/>
        </w:tabs>
        <w:rPr>
          <w:rFonts w:eastAsia="Times New Roman"/>
          <w:bCs/>
          <w:color w:val="000000"/>
          <w:szCs w:val="23"/>
          <w:lang w:eastAsia="ru-RU"/>
        </w:rPr>
      </w:pPr>
      <w:r w:rsidRPr="00DC49A9">
        <w:rPr>
          <w:rFonts w:eastAsia="Times New Roman"/>
          <w:bCs/>
          <w:color w:val="000000"/>
          <w:szCs w:val="23"/>
          <w:lang w:eastAsia="ru-RU"/>
        </w:rPr>
        <w:tab/>
        <w:t xml:space="preserve">- при организованном следовании обучающихся к месту проведения учебных занятий или мероприятий и обратно на транспортном средстве, на общественном или служебном </w:t>
      </w:r>
      <w:r w:rsidRPr="00DC49A9">
        <w:rPr>
          <w:rFonts w:eastAsia="Times New Roman"/>
          <w:bCs/>
          <w:color w:val="000000"/>
          <w:szCs w:val="23"/>
          <w:lang w:eastAsia="ru-RU"/>
        </w:rPr>
        <w:t>транспорте,</w:t>
      </w:r>
      <w:r w:rsidRPr="00DC49A9">
        <w:rPr>
          <w:rFonts w:eastAsia="Times New Roman"/>
          <w:bCs/>
          <w:color w:val="000000"/>
          <w:szCs w:val="23"/>
          <w:lang w:eastAsia="ru-RU"/>
        </w:rPr>
        <w:t xml:space="preserve"> или пешком; </w:t>
      </w:r>
    </w:p>
    <w:p w:rsidR="00C16C87" w:rsidRPr="00DC49A9" w:rsidRDefault="00C16C87" w:rsidP="00C16C87">
      <w:pPr>
        <w:tabs>
          <w:tab w:val="left" w:pos="709"/>
        </w:tabs>
        <w:rPr>
          <w:rFonts w:eastAsia="Times New Roman"/>
          <w:bCs/>
          <w:color w:val="000000"/>
          <w:szCs w:val="23"/>
          <w:lang w:eastAsia="ru-RU"/>
        </w:rPr>
      </w:pPr>
      <w:r w:rsidRPr="00DC49A9">
        <w:rPr>
          <w:rFonts w:eastAsia="Times New Roman"/>
          <w:bCs/>
          <w:color w:val="000000"/>
          <w:szCs w:val="23"/>
          <w:lang w:eastAsia="ru-RU"/>
        </w:rPr>
        <w:tab/>
        <w:t xml:space="preserve">- при осуществлении иных действий обучающихся, обусловленных уставом образовательной организации либо совершаемых в интересах данной организации. </w:t>
      </w:r>
    </w:p>
    <w:p w:rsidR="00C16C87" w:rsidRPr="00DC49A9" w:rsidRDefault="00C16C87" w:rsidP="00C16C87">
      <w:pPr>
        <w:tabs>
          <w:tab w:val="left" w:pos="709"/>
        </w:tabs>
        <w:rPr>
          <w:rFonts w:eastAsia="Times New Roman"/>
          <w:bCs/>
          <w:color w:val="000000"/>
          <w:szCs w:val="23"/>
          <w:lang w:eastAsia="ru-RU"/>
        </w:rPr>
      </w:pPr>
      <w:r w:rsidRPr="00DC49A9">
        <w:rPr>
          <w:rFonts w:eastAsia="Times New Roman"/>
          <w:bCs/>
          <w:color w:val="000000"/>
          <w:szCs w:val="23"/>
          <w:lang w:eastAsia="ru-RU"/>
        </w:rPr>
        <w:tab/>
        <w:t>Образовательные организации до 20 января наступившего года направляют учредителю отчет о происшедших несчастных случаях с обучающимся за истекший год.</w:t>
      </w:r>
    </w:p>
    <w:p w:rsidR="00C16C87" w:rsidRDefault="00C16C87" w:rsidP="00C16C87">
      <w:pPr>
        <w:tabs>
          <w:tab w:val="left" w:pos="709"/>
        </w:tabs>
      </w:pPr>
    </w:p>
    <w:p w:rsidR="00C16C87" w:rsidRPr="00DC49A9" w:rsidRDefault="00C16C87" w:rsidP="00C16C87">
      <w:pPr>
        <w:tabs>
          <w:tab w:val="left" w:pos="709"/>
        </w:tabs>
        <w:rPr>
          <w:b/>
          <w:i/>
        </w:rPr>
      </w:pPr>
      <w:r>
        <w:lastRenderedPageBreak/>
        <w:tab/>
      </w:r>
      <w:r w:rsidRPr="00DC49A9">
        <w:rPr>
          <w:b/>
          <w:i/>
        </w:rPr>
        <w:t>Информация Федеральной налоговой службы «О получении налогового вычета при дистанционном обучении»</w:t>
      </w:r>
    </w:p>
    <w:p w:rsidR="00C16C87" w:rsidRPr="00DC49A9" w:rsidRDefault="00C16C87" w:rsidP="00C16C87">
      <w:pPr>
        <w:tabs>
          <w:tab w:val="left" w:pos="709"/>
        </w:tabs>
        <w:rPr>
          <w:rFonts w:eastAsia="Times New Roman"/>
          <w:bCs/>
          <w:color w:val="000000"/>
          <w:szCs w:val="23"/>
          <w:lang w:eastAsia="ru-RU"/>
        </w:rPr>
      </w:pPr>
      <w:r w:rsidRPr="00DC49A9">
        <w:rPr>
          <w:i/>
        </w:rPr>
        <w:tab/>
      </w:r>
      <w:r w:rsidRPr="00DC49A9">
        <w:rPr>
          <w:rFonts w:eastAsia="Times New Roman"/>
          <w:bCs/>
          <w:color w:val="000000"/>
          <w:szCs w:val="23"/>
          <w:lang w:eastAsia="ru-RU"/>
        </w:rPr>
        <w:t xml:space="preserve">Налоговый вычет по НДФЛ может быть предоставлен по расходам на оплату "дистанционного" обучения </w:t>
      </w:r>
    </w:p>
    <w:p w:rsidR="00C16C87" w:rsidRPr="00DC49A9" w:rsidRDefault="00C16C87" w:rsidP="00C16C87">
      <w:pPr>
        <w:tabs>
          <w:tab w:val="left" w:pos="709"/>
        </w:tabs>
        <w:rPr>
          <w:rFonts w:eastAsia="Times New Roman"/>
          <w:bCs/>
          <w:color w:val="000000"/>
          <w:szCs w:val="23"/>
          <w:lang w:eastAsia="ru-RU"/>
        </w:rPr>
      </w:pPr>
      <w:r w:rsidRPr="00DC49A9">
        <w:rPr>
          <w:rFonts w:eastAsia="Times New Roman"/>
          <w:bCs/>
          <w:color w:val="000000"/>
          <w:szCs w:val="23"/>
          <w:lang w:eastAsia="ru-RU"/>
        </w:rPr>
        <w:tab/>
        <w:t xml:space="preserve">Социальный налоговый вычет (при соблюдении установленных условий) позволяет вернуть 13 процентов от суммы расходов на обучение в пределах 50 тыс. рублей. </w:t>
      </w:r>
    </w:p>
    <w:p w:rsidR="00C16C87" w:rsidRPr="00DC49A9" w:rsidRDefault="00C16C87" w:rsidP="00C16C87">
      <w:pPr>
        <w:tabs>
          <w:tab w:val="left" w:pos="709"/>
        </w:tabs>
        <w:rPr>
          <w:rFonts w:eastAsia="Times New Roman"/>
          <w:bCs/>
          <w:color w:val="000000"/>
          <w:szCs w:val="23"/>
          <w:lang w:eastAsia="ru-RU"/>
        </w:rPr>
      </w:pPr>
      <w:r w:rsidRPr="00DC49A9">
        <w:rPr>
          <w:rFonts w:eastAsia="Times New Roman"/>
          <w:bCs/>
          <w:color w:val="000000"/>
          <w:szCs w:val="23"/>
          <w:lang w:eastAsia="ru-RU"/>
        </w:rPr>
        <w:tab/>
        <w:t xml:space="preserve">Одним из таких условий является очная форма обучения. </w:t>
      </w:r>
    </w:p>
    <w:p w:rsidR="00C16C87" w:rsidRPr="00DC49A9" w:rsidRDefault="00C16C87" w:rsidP="00C16C87">
      <w:pPr>
        <w:tabs>
          <w:tab w:val="left" w:pos="709"/>
        </w:tabs>
        <w:rPr>
          <w:rFonts w:eastAsia="Times New Roman"/>
          <w:bCs/>
          <w:color w:val="000000"/>
          <w:szCs w:val="23"/>
          <w:lang w:eastAsia="ru-RU"/>
        </w:rPr>
      </w:pPr>
      <w:r w:rsidRPr="00DC49A9">
        <w:rPr>
          <w:rFonts w:eastAsia="Times New Roman"/>
          <w:bCs/>
          <w:color w:val="000000"/>
          <w:szCs w:val="23"/>
          <w:lang w:eastAsia="ru-RU"/>
        </w:rPr>
        <w:tab/>
        <w:t xml:space="preserve">Согласно разъяснениям Минфина России, содержащимся в Письме от 07.09.2017 N 03-04-06/57590, для целей предоставления социального налогового вычета определяющее значение имеют не образовательные технологии, используемые для проведения обучения (в частности, дистанционное обучение), а факт обучения детей по очной форме обучения. </w:t>
      </w:r>
    </w:p>
    <w:p w:rsidR="00C16C87" w:rsidRPr="00DC49A9" w:rsidRDefault="00C16C87" w:rsidP="00C16C87">
      <w:pPr>
        <w:tabs>
          <w:tab w:val="left" w:pos="709"/>
        </w:tabs>
        <w:rPr>
          <w:rFonts w:eastAsia="Times New Roman"/>
          <w:bCs/>
          <w:color w:val="000000"/>
          <w:szCs w:val="23"/>
          <w:lang w:eastAsia="ru-RU"/>
        </w:rPr>
      </w:pPr>
      <w:r w:rsidRPr="00DC49A9">
        <w:rPr>
          <w:rFonts w:eastAsia="Times New Roman"/>
          <w:bCs/>
          <w:color w:val="000000"/>
          <w:szCs w:val="23"/>
          <w:lang w:eastAsia="ru-RU"/>
        </w:rPr>
        <w:tab/>
        <w:t>С учетом изложенного ФНС России сообщает, что для подтверждения права на получение данного вычета налогоплательщик вправе представить: договор с образовательной организацией с указанием в нем очной формы обучения ребенка (подопечного), справку о предоставлении образовательных услуг в конкретном налоговом периоде по очной форме, а также выписку из внутренних документов организации (копии таких документов).</w:t>
      </w:r>
    </w:p>
    <w:p w:rsidR="00C16C87" w:rsidRDefault="00C16C87" w:rsidP="00C16C87">
      <w:pPr>
        <w:tabs>
          <w:tab w:val="left" w:pos="709"/>
        </w:tabs>
      </w:pPr>
    </w:p>
    <w:p w:rsidR="00C16C87" w:rsidRPr="00DC49A9" w:rsidRDefault="00C16C87" w:rsidP="00C16C87">
      <w:pPr>
        <w:tabs>
          <w:tab w:val="left" w:pos="709"/>
        </w:tabs>
        <w:rPr>
          <w:b/>
          <w:i/>
        </w:rPr>
      </w:pPr>
      <w:r>
        <w:tab/>
      </w:r>
      <w:r w:rsidRPr="00DC49A9">
        <w:rPr>
          <w:b/>
          <w:i/>
        </w:rPr>
        <w:t>Информация Пенсионного фонда РФ «О порядке выплаты средств пенсионных накоплений правопреемникам»</w:t>
      </w:r>
    </w:p>
    <w:p w:rsidR="00C16C87" w:rsidRPr="00DC49A9" w:rsidRDefault="00C16C87" w:rsidP="00C16C87">
      <w:pPr>
        <w:tabs>
          <w:tab w:val="left" w:pos="709"/>
        </w:tabs>
        <w:rPr>
          <w:rFonts w:eastAsia="Times New Roman"/>
          <w:bCs/>
          <w:color w:val="000000"/>
          <w:szCs w:val="23"/>
          <w:lang w:eastAsia="ru-RU"/>
        </w:rPr>
      </w:pPr>
      <w:r w:rsidRPr="00DC49A9">
        <w:rPr>
          <w:i/>
        </w:rPr>
        <w:tab/>
      </w:r>
      <w:r w:rsidRPr="00DC49A9">
        <w:rPr>
          <w:rFonts w:eastAsia="Times New Roman"/>
          <w:bCs/>
          <w:color w:val="000000"/>
          <w:szCs w:val="23"/>
          <w:lang w:eastAsia="ru-RU"/>
        </w:rPr>
        <w:t xml:space="preserve">ПФР разъяснил условия и порядок выплаты средств пенсионных накоплений правопреемникам </w:t>
      </w:r>
    </w:p>
    <w:p w:rsidR="00C16C87" w:rsidRPr="00DC49A9" w:rsidRDefault="00C16C87" w:rsidP="00C16C87">
      <w:pPr>
        <w:tabs>
          <w:tab w:val="left" w:pos="709"/>
        </w:tabs>
        <w:rPr>
          <w:rFonts w:eastAsia="Times New Roman"/>
          <w:bCs/>
          <w:color w:val="000000"/>
          <w:szCs w:val="23"/>
          <w:lang w:eastAsia="ru-RU"/>
        </w:rPr>
      </w:pPr>
      <w:r w:rsidRPr="00DC49A9">
        <w:rPr>
          <w:rFonts w:eastAsia="Times New Roman"/>
          <w:bCs/>
          <w:color w:val="000000"/>
          <w:szCs w:val="23"/>
          <w:lang w:eastAsia="ru-RU"/>
        </w:rPr>
        <w:tab/>
        <w:t xml:space="preserve">Гражданин имеет право подать заявление в ПФР (НПФ) и заранее определить своих правопреемников и то, в каких долях будут распределяться между ними средства пенсионных накоплений в случае его смерти. </w:t>
      </w:r>
    </w:p>
    <w:p w:rsidR="00C16C87" w:rsidRPr="00DC49A9" w:rsidRDefault="00C16C87" w:rsidP="00C16C87">
      <w:pPr>
        <w:tabs>
          <w:tab w:val="left" w:pos="709"/>
        </w:tabs>
        <w:rPr>
          <w:rFonts w:eastAsia="Times New Roman"/>
          <w:bCs/>
          <w:color w:val="000000"/>
          <w:szCs w:val="23"/>
          <w:lang w:eastAsia="ru-RU"/>
        </w:rPr>
      </w:pPr>
      <w:r w:rsidRPr="00DC49A9">
        <w:rPr>
          <w:rFonts w:eastAsia="Times New Roman"/>
          <w:bCs/>
          <w:color w:val="000000"/>
          <w:szCs w:val="23"/>
          <w:lang w:eastAsia="ru-RU"/>
        </w:rPr>
        <w:tab/>
        <w:t xml:space="preserve">Если такого заявления нет, то средства пенсионных накоплений выплачиваются правопреемникам - родственникам гражданина. В первую очередь это дети, в том числе усыновленные, супруг и родители (усыновители), во вторую очередь - братья, сестры, дедушки и внуки. </w:t>
      </w:r>
    </w:p>
    <w:p w:rsidR="00C16C87" w:rsidRPr="00DC49A9" w:rsidRDefault="00C16C87" w:rsidP="00C16C87">
      <w:pPr>
        <w:tabs>
          <w:tab w:val="left" w:pos="709"/>
        </w:tabs>
        <w:rPr>
          <w:rFonts w:eastAsia="Times New Roman"/>
          <w:bCs/>
          <w:color w:val="000000"/>
          <w:szCs w:val="23"/>
          <w:lang w:eastAsia="ru-RU"/>
        </w:rPr>
      </w:pPr>
      <w:r w:rsidRPr="00DC49A9">
        <w:rPr>
          <w:rFonts w:eastAsia="Times New Roman"/>
          <w:bCs/>
          <w:color w:val="000000"/>
          <w:szCs w:val="23"/>
          <w:lang w:eastAsia="ru-RU"/>
        </w:rPr>
        <w:tab/>
        <w:t xml:space="preserve">Выплата родственникам одной очереди осуществляется в равных долях. Правопреемники второй очереди имеют право на получение средств пенсионных накоплений, если отсутствуют родственники первой очереди. </w:t>
      </w:r>
    </w:p>
    <w:p w:rsidR="00C16C87" w:rsidRPr="00DC49A9" w:rsidRDefault="00C16C87" w:rsidP="00C16C87">
      <w:pPr>
        <w:tabs>
          <w:tab w:val="left" w:pos="709"/>
        </w:tabs>
        <w:rPr>
          <w:rFonts w:eastAsia="Times New Roman"/>
          <w:bCs/>
          <w:color w:val="000000"/>
          <w:szCs w:val="23"/>
          <w:lang w:eastAsia="ru-RU"/>
        </w:rPr>
      </w:pPr>
      <w:r w:rsidRPr="00DC49A9">
        <w:rPr>
          <w:rFonts w:eastAsia="Times New Roman"/>
          <w:bCs/>
          <w:color w:val="000000"/>
          <w:szCs w:val="23"/>
          <w:lang w:eastAsia="ru-RU"/>
        </w:rPr>
        <w:tab/>
        <w:t xml:space="preserve">Для получения средств пенсионных накоплений умершего гражданина правопреемникам необходимо не позднее 6 месяцев со дня его смерти лично, по почте или через представителя обратиться в ПФР или НПФ. </w:t>
      </w:r>
    </w:p>
    <w:p w:rsidR="00C16C87" w:rsidRPr="00DC49A9" w:rsidRDefault="00C16C87" w:rsidP="00C16C87">
      <w:pPr>
        <w:tabs>
          <w:tab w:val="left" w:pos="709"/>
        </w:tabs>
        <w:rPr>
          <w:sz w:val="36"/>
        </w:rPr>
      </w:pPr>
      <w:r w:rsidRPr="00DC49A9">
        <w:rPr>
          <w:rFonts w:eastAsia="Times New Roman"/>
          <w:bCs/>
          <w:color w:val="000000"/>
          <w:szCs w:val="23"/>
          <w:lang w:eastAsia="ru-RU"/>
        </w:rPr>
        <w:tab/>
        <w:t>ПФР сообщены условия, при которых может быть осуществлена выплата правопреемникам средств пенсионных накоплений. Указано, например, что в случае если гражданину была установлена выплата накопительной пенсии (бессрочно), в случае его смерти средства пенсионных накоплений правопреемникам не выплачиваются.</w:t>
      </w:r>
    </w:p>
    <w:p w:rsidR="00C16C87" w:rsidRPr="00DC49A9" w:rsidRDefault="00C16C87" w:rsidP="00C16C87">
      <w:pPr>
        <w:tabs>
          <w:tab w:val="left" w:pos="709"/>
        </w:tabs>
        <w:rPr>
          <w:sz w:val="36"/>
        </w:rPr>
      </w:pPr>
    </w:p>
    <w:p w:rsidR="00C16C87" w:rsidRPr="00DC49A9" w:rsidRDefault="00C16C87" w:rsidP="00C16C87">
      <w:pPr>
        <w:tabs>
          <w:tab w:val="left" w:pos="709"/>
        </w:tabs>
        <w:rPr>
          <w:b/>
          <w:i/>
        </w:rPr>
      </w:pPr>
      <w:r w:rsidRPr="00DC49A9">
        <w:rPr>
          <w:b/>
        </w:rPr>
        <w:lastRenderedPageBreak/>
        <w:tab/>
      </w:r>
      <w:r w:rsidRPr="00DC49A9">
        <w:rPr>
          <w:b/>
          <w:i/>
        </w:rPr>
        <w:t xml:space="preserve">Информация </w:t>
      </w:r>
      <w:proofErr w:type="spellStart"/>
      <w:r w:rsidRPr="00DC49A9">
        <w:rPr>
          <w:b/>
          <w:i/>
        </w:rPr>
        <w:t>Росреестра</w:t>
      </w:r>
      <w:proofErr w:type="spellEnd"/>
      <w:r w:rsidRPr="00DC49A9">
        <w:rPr>
          <w:b/>
          <w:i/>
        </w:rPr>
        <w:t xml:space="preserve"> от 2 октября 2017 г. «</w:t>
      </w:r>
      <w:proofErr w:type="spellStart"/>
      <w:r w:rsidRPr="00DC49A9">
        <w:rPr>
          <w:b/>
          <w:i/>
        </w:rPr>
        <w:t>Росреестр</w:t>
      </w:r>
      <w:proofErr w:type="spellEnd"/>
      <w:r w:rsidRPr="00DC49A9">
        <w:rPr>
          <w:b/>
          <w:i/>
        </w:rPr>
        <w:t xml:space="preserve"> информирует о способах получения сведений о кадастровой стоимости недвижимости»</w:t>
      </w:r>
    </w:p>
    <w:p w:rsidR="00C16C87" w:rsidRPr="00DC49A9" w:rsidRDefault="00C16C87" w:rsidP="00C16C87">
      <w:pPr>
        <w:tabs>
          <w:tab w:val="left" w:pos="709"/>
        </w:tabs>
        <w:rPr>
          <w:rFonts w:eastAsia="Times New Roman"/>
          <w:bCs/>
          <w:color w:val="000000"/>
          <w:szCs w:val="23"/>
          <w:lang w:eastAsia="ru-RU"/>
        </w:rPr>
      </w:pPr>
      <w:r w:rsidRPr="00DC49A9">
        <w:rPr>
          <w:i/>
        </w:rPr>
        <w:tab/>
      </w:r>
      <w:proofErr w:type="spellStart"/>
      <w:r w:rsidRPr="00DC49A9">
        <w:rPr>
          <w:rFonts w:eastAsia="Times New Roman"/>
          <w:bCs/>
          <w:color w:val="000000"/>
          <w:szCs w:val="23"/>
          <w:lang w:eastAsia="ru-RU"/>
        </w:rPr>
        <w:t>Росреестр</w:t>
      </w:r>
      <w:proofErr w:type="spellEnd"/>
      <w:r w:rsidRPr="00DC49A9">
        <w:rPr>
          <w:rFonts w:eastAsia="Times New Roman"/>
          <w:bCs/>
          <w:color w:val="000000"/>
          <w:szCs w:val="23"/>
          <w:lang w:eastAsia="ru-RU"/>
        </w:rPr>
        <w:t xml:space="preserve"> информирует граждан о способах получения сведений о кадастровой стоимости недвижимости </w:t>
      </w:r>
    </w:p>
    <w:p w:rsidR="00C16C87" w:rsidRPr="00DC49A9" w:rsidRDefault="00C16C87" w:rsidP="00C16C87">
      <w:pPr>
        <w:tabs>
          <w:tab w:val="left" w:pos="709"/>
        </w:tabs>
        <w:rPr>
          <w:rFonts w:eastAsia="Times New Roman"/>
          <w:bCs/>
          <w:color w:val="000000"/>
          <w:szCs w:val="23"/>
          <w:lang w:eastAsia="ru-RU"/>
        </w:rPr>
      </w:pPr>
      <w:r w:rsidRPr="00DC49A9">
        <w:rPr>
          <w:rFonts w:eastAsia="Times New Roman"/>
          <w:bCs/>
          <w:color w:val="000000"/>
          <w:szCs w:val="23"/>
          <w:lang w:eastAsia="ru-RU"/>
        </w:rPr>
        <w:tab/>
        <w:t xml:space="preserve">Собственники недвижимости могут оперативно узнать кадастровую стоимость принадлежащих им объектов в личном кабинете на главной странице сайта </w:t>
      </w:r>
      <w:proofErr w:type="spellStart"/>
      <w:r w:rsidRPr="00DC49A9">
        <w:rPr>
          <w:rFonts w:eastAsia="Times New Roman"/>
          <w:bCs/>
          <w:color w:val="000000"/>
          <w:szCs w:val="23"/>
          <w:lang w:eastAsia="ru-RU"/>
        </w:rPr>
        <w:t>Росреестра</w:t>
      </w:r>
      <w:proofErr w:type="spellEnd"/>
      <w:r w:rsidRPr="00DC49A9">
        <w:rPr>
          <w:rFonts w:eastAsia="Times New Roman"/>
          <w:bCs/>
          <w:color w:val="000000"/>
          <w:szCs w:val="23"/>
          <w:lang w:eastAsia="ru-RU"/>
        </w:rPr>
        <w:t xml:space="preserve">. Для авторизации используется подтвержденная учетная запись на едином портале </w:t>
      </w:r>
      <w:proofErr w:type="spellStart"/>
      <w:r w:rsidRPr="00DC49A9">
        <w:rPr>
          <w:rFonts w:eastAsia="Times New Roman"/>
          <w:bCs/>
          <w:color w:val="000000"/>
          <w:szCs w:val="23"/>
          <w:lang w:eastAsia="ru-RU"/>
        </w:rPr>
        <w:t>госуслуг</w:t>
      </w:r>
      <w:proofErr w:type="spellEnd"/>
      <w:r w:rsidRPr="00DC49A9">
        <w:rPr>
          <w:rFonts w:eastAsia="Times New Roman"/>
          <w:bCs/>
          <w:color w:val="000000"/>
          <w:szCs w:val="23"/>
          <w:lang w:eastAsia="ru-RU"/>
        </w:rPr>
        <w:t xml:space="preserve">. </w:t>
      </w:r>
    </w:p>
    <w:p w:rsidR="00C16C87" w:rsidRPr="00DC49A9" w:rsidRDefault="00C16C87" w:rsidP="00C16C87">
      <w:pPr>
        <w:tabs>
          <w:tab w:val="left" w:pos="709"/>
        </w:tabs>
        <w:rPr>
          <w:rFonts w:eastAsia="Times New Roman"/>
          <w:bCs/>
          <w:color w:val="000000"/>
          <w:szCs w:val="23"/>
          <w:lang w:eastAsia="ru-RU"/>
        </w:rPr>
      </w:pPr>
      <w:r w:rsidRPr="00DC49A9">
        <w:rPr>
          <w:rFonts w:eastAsia="Times New Roman"/>
          <w:bCs/>
          <w:color w:val="000000"/>
          <w:szCs w:val="23"/>
          <w:lang w:eastAsia="ru-RU"/>
        </w:rPr>
        <w:tab/>
        <w:t xml:space="preserve">Оперативно узнать информацию о кадастровой стоимости объекта недвижимости можно с помощью сервиса "Запрос посредством доступа к ФГИС ЕГРН". Получить ключ доступа к данному сервису, а также пополнить его баланс можно в личном кабинете </w:t>
      </w:r>
      <w:proofErr w:type="spellStart"/>
      <w:r w:rsidRPr="00DC49A9">
        <w:rPr>
          <w:rFonts w:eastAsia="Times New Roman"/>
          <w:bCs/>
          <w:color w:val="000000"/>
          <w:szCs w:val="23"/>
          <w:lang w:eastAsia="ru-RU"/>
        </w:rPr>
        <w:t>Росреестра</w:t>
      </w:r>
      <w:proofErr w:type="spellEnd"/>
      <w:r w:rsidRPr="00DC49A9">
        <w:rPr>
          <w:rFonts w:eastAsia="Times New Roman"/>
          <w:bCs/>
          <w:color w:val="000000"/>
          <w:szCs w:val="23"/>
          <w:lang w:eastAsia="ru-RU"/>
        </w:rPr>
        <w:t xml:space="preserve">. </w:t>
      </w:r>
    </w:p>
    <w:p w:rsidR="00C16C87" w:rsidRPr="00DC49A9" w:rsidRDefault="00C16C87" w:rsidP="00C16C87">
      <w:pPr>
        <w:tabs>
          <w:tab w:val="left" w:pos="709"/>
        </w:tabs>
        <w:rPr>
          <w:rFonts w:eastAsia="Times New Roman"/>
          <w:bCs/>
          <w:color w:val="000000"/>
          <w:szCs w:val="23"/>
          <w:lang w:eastAsia="ru-RU"/>
        </w:rPr>
      </w:pPr>
      <w:r w:rsidRPr="00DC49A9">
        <w:rPr>
          <w:rFonts w:eastAsia="Times New Roman"/>
          <w:bCs/>
          <w:color w:val="000000"/>
          <w:szCs w:val="23"/>
          <w:lang w:eastAsia="ru-RU"/>
        </w:rPr>
        <w:tab/>
        <w:t xml:space="preserve">Кроме того, кадастровую стоимость можно посмотреть в режиме онлайн с помощью сервисов "Публичная кадастровая карта" и "Справочная информация по объектам недвижимости в режиме </w:t>
      </w:r>
      <w:proofErr w:type="spellStart"/>
      <w:r w:rsidRPr="00DC49A9">
        <w:rPr>
          <w:rFonts w:eastAsia="Times New Roman"/>
          <w:bCs/>
          <w:color w:val="000000"/>
          <w:szCs w:val="23"/>
          <w:lang w:eastAsia="ru-RU"/>
        </w:rPr>
        <w:t>online</w:t>
      </w:r>
      <w:proofErr w:type="spellEnd"/>
      <w:r w:rsidRPr="00DC49A9">
        <w:rPr>
          <w:rFonts w:eastAsia="Times New Roman"/>
          <w:bCs/>
          <w:color w:val="000000"/>
          <w:szCs w:val="23"/>
          <w:lang w:eastAsia="ru-RU"/>
        </w:rPr>
        <w:t xml:space="preserve">", которые доступны на главной странице сайта </w:t>
      </w:r>
      <w:proofErr w:type="spellStart"/>
      <w:r w:rsidRPr="00DC49A9">
        <w:rPr>
          <w:rFonts w:eastAsia="Times New Roman"/>
          <w:bCs/>
          <w:color w:val="000000"/>
          <w:szCs w:val="23"/>
          <w:lang w:eastAsia="ru-RU"/>
        </w:rPr>
        <w:t>Росреестра</w:t>
      </w:r>
      <w:proofErr w:type="spellEnd"/>
      <w:r w:rsidRPr="00DC49A9">
        <w:rPr>
          <w:rFonts w:eastAsia="Times New Roman"/>
          <w:bCs/>
          <w:color w:val="000000"/>
          <w:szCs w:val="23"/>
          <w:lang w:eastAsia="ru-RU"/>
        </w:rPr>
        <w:t xml:space="preserve">. </w:t>
      </w:r>
    </w:p>
    <w:p w:rsidR="00C16C87" w:rsidRPr="00DC49A9" w:rsidRDefault="00C16C87" w:rsidP="00C16C87">
      <w:pPr>
        <w:tabs>
          <w:tab w:val="left" w:pos="709"/>
        </w:tabs>
        <w:rPr>
          <w:rFonts w:eastAsia="Times New Roman"/>
          <w:bCs/>
          <w:color w:val="000000"/>
          <w:szCs w:val="23"/>
          <w:lang w:eastAsia="ru-RU"/>
        </w:rPr>
      </w:pPr>
      <w:r w:rsidRPr="00DC49A9">
        <w:rPr>
          <w:rFonts w:eastAsia="Times New Roman"/>
          <w:bCs/>
          <w:color w:val="000000"/>
          <w:szCs w:val="23"/>
          <w:lang w:eastAsia="ru-RU"/>
        </w:rPr>
        <w:tab/>
        <w:t xml:space="preserve">На сайте </w:t>
      </w:r>
      <w:proofErr w:type="spellStart"/>
      <w:r w:rsidRPr="00DC49A9">
        <w:rPr>
          <w:rFonts w:eastAsia="Times New Roman"/>
          <w:bCs/>
          <w:color w:val="000000"/>
          <w:szCs w:val="23"/>
          <w:lang w:eastAsia="ru-RU"/>
        </w:rPr>
        <w:t>Росреестра</w:t>
      </w:r>
      <w:proofErr w:type="spellEnd"/>
      <w:r w:rsidRPr="00DC49A9">
        <w:rPr>
          <w:rFonts w:eastAsia="Times New Roman"/>
          <w:bCs/>
          <w:color w:val="000000"/>
          <w:szCs w:val="23"/>
          <w:lang w:eastAsia="ru-RU"/>
        </w:rPr>
        <w:t xml:space="preserve"> также можно ознакомиться с результатами массовой кадастровой оценки, которая проведена органами власти субъекта РФ или органами местного самоуправления. Для этого надо воспользоваться сервисом "Фонд данных государственной кадастровой оценки". </w:t>
      </w:r>
    </w:p>
    <w:p w:rsidR="00C16C87" w:rsidRPr="00DC49A9" w:rsidRDefault="00C16C87" w:rsidP="00C16C87">
      <w:pPr>
        <w:tabs>
          <w:tab w:val="left" w:pos="709"/>
        </w:tabs>
        <w:rPr>
          <w:sz w:val="36"/>
        </w:rPr>
      </w:pPr>
      <w:r w:rsidRPr="00DC49A9">
        <w:rPr>
          <w:rFonts w:eastAsia="Times New Roman"/>
          <w:bCs/>
          <w:color w:val="000000"/>
          <w:szCs w:val="23"/>
          <w:lang w:eastAsia="ru-RU"/>
        </w:rPr>
        <w:tab/>
        <w:t xml:space="preserve">Если по каким-либо причинам не удалось получить сведения о кадастровой стоимости объекта недвижимости на сайте </w:t>
      </w:r>
      <w:proofErr w:type="spellStart"/>
      <w:r w:rsidRPr="00DC49A9">
        <w:rPr>
          <w:rFonts w:eastAsia="Times New Roman"/>
          <w:bCs/>
          <w:color w:val="000000"/>
          <w:szCs w:val="23"/>
          <w:lang w:eastAsia="ru-RU"/>
        </w:rPr>
        <w:t>Росреестра</w:t>
      </w:r>
      <w:proofErr w:type="spellEnd"/>
      <w:r w:rsidRPr="00DC49A9">
        <w:rPr>
          <w:rFonts w:eastAsia="Times New Roman"/>
          <w:bCs/>
          <w:color w:val="000000"/>
          <w:szCs w:val="23"/>
          <w:lang w:eastAsia="ru-RU"/>
        </w:rPr>
        <w:t xml:space="preserve">, можно запросить выписку из ЕГРН при личном обращении в офис Федеральной кадастровой палаты </w:t>
      </w:r>
      <w:proofErr w:type="spellStart"/>
      <w:r w:rsidRPr="00DC49A9">
        <w:rPr>
          <w:rFonts w:eastAsia="Times New Roman"/>
          <w:bCs/>
          <w:color w:val="000000"/>
          <w:szCs w:val="23"/>
          <w:lang w:eastAsia="ru-RU"/>
        </w:rPr>
        <w:t>Росреестра</w:t>
      </w:r>
      <w:proofErr w:type="spellEnd"/>
      <w:r w:rsidRPr="00DC49A9">
        <w:rPr>
          <w:rFonts w:eastAsia="Times New Roman"/>
          <w:bCs/>
          <w:color w:val="000000"/>
          <w:szCs w:val="23"/>
          <w:lang w:eastAsia="ru-RU"/>
        </w:rPr>
        <w:t xml:space="preserve"> или многофункциональный центр "Мои документы" либо направить запрос по почте. Справка будет предоставлена бесплатно в течение трех рабочих дней. В случае обращения в МФЦ срок оказания услуги увеличивается на два дня. При подаче запроса надо указать способ получения документа: при личном посещении офиса Федеральной кадастровой палаты или МФЦ, по почте.</w:t>
      </w:r>
    </w:p>
    <w:p w:rsidR="00C16C87" w:rsidRPr="00DC49A9" w:rsidRDefault="00C16C87" w:rsidP="00C16C87">
      <w:pPr>
        <w:tabs>
          <w:tab w:val="left" w:pos="709"/>
        </w:tabs>
        <w:rPr>
          <w:rFonts w:eastAsia="Times New Roman"/>
          <w:bCs/>
          <w:color w:val="000000"/>
          <w:lang w:eastAsia="ru-RU"/>
        </w:rPr>
      </w:pPr>
    </w:p>
    <w:p w:rsidR="00C16C87" w:rsidRPr="00DC49A9" w:rsidRDefault="00C16C87" w:rsidP="00C16C87">
      <w:pPr>
        <w:tabs>
          <w:tab w:val="left" w:pos="709"/>
        </w:tabs>
        <w:rPr>
          <w:rFonts w:eastAsia="Calibri"/>
        </w:rPr>
      </w:pPr>
    </w:p>
    <w:p w:rsidR="00C16C87" w:rsidRPr="00DC49A9" w:rsidRDefault="00C16C87" w:rsidP="00C16C87">
      <w:pPr>
        <w:tabs>
          <w:tab w:val="left" w:pos="709"/>
        </w:tabs>
        <w:rPr>
          <w:b/>
        </w:rPr>
      </w:pPr>
    </w:p>
    <w:p w:rsidR="00C16C87" w:rsidRPr="00DC49A9" w:rsidRDefault="00C16C87" w:rsidP="00C16C87">
      <w:pPr>
        <w:tabs>
          <w:tab w:val="left" w:pos="709"/>
        </w:tabs>
        <w:rPr>
          <w:i/>
        </w:rPr>
      </w:pPr>
      <w:r w:rsidRPr="00DC49A9">
        <w:rPr>
          <w:i/>
        </w:rPr>
        <w:t>Правовая служба Липецкого областного комитета Профсоюза образования.</w:t>
      </w:r>
    </w:p>
    <w:p w:rsidR="00C16C87" w:rsidRPr="00DC49A9" w:rsidRDefault="00C16C87" w:rsidP="00C16C87">
      <w:pPr>
        <w:tabs>
          <w:tab w:val="left" w:pos="709"/>
        </w:tabs>
      </w:pPr>
    </w:p>
    <w:p w:rsidR="00C16C87" w:rsidRPr="00DC49A9" w:rsidRDefault="00C16C87" w:rsidP="00C16C87">
      <w:pPr>
        <w:tabs>
          <w:tab w:val="left" w:pos="709"/>
        </w:tabs>
      </w:pPr>
    </w:p>
    <w:p w:rsidR="00C16C87" w:rsidRPr="00DC49A9" w:rsidRDefault="00C16C87" w:rsidP="00C16C87"/>
    <w:p w:rsidR="00C16C87" w:rsidRPr="00DC49A9" w:rsidRDefault="00C16C87" w:rsidP="00C16C87"/>
    <w:p w:rsidR="00C16C87" w:rsidRPr="00DC49A9" w:rsidRDefault="00C16C87" w:rsidP="005865BE">
      <w:pPr>
        <w:tabs>
          <w:tab w:val="left" w:pos="709"/>
        </w:tabs>
        <w:rPr>
          <w:rFonts w:eastAsia="Times New Roman"/>
          <w:bCs/>
          <w:color w:val="000000"/>
          <w:szCs w:val="23"/>
          <w:lang w:eastAsia="ru-RU"/>
        </w:rPr>
      </w:pPr>
    </w:p>
    <w:p w:rsidR="001B5A55" w:rsidRDefault="001B5A55"/>
    <w:sectPr w:rsidR="001B5A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331" w:rsidRDefault="00FF2331" w:rsidP="005865BE">
      <w:r>
        <w:separator/>
      </w:r>
    </w:p>
  </w:endnote>
  <w:endnote w:type="continuationSeparator" w:id="0">
    <w:p w:rsidR="00FF2331" w:rsidRDefault="00FF2331" w:rsidP="00586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5BE" w:rsidRDefault="005865B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5BE" w:rsidRDefault="005865B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5BE" w:rsidRDefault="005865B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331" w:rsidRDefault="00FF2331" w:rsidP="005865BE">
      <w:r>
        <w:separator/>
      </w:r>
    </w:p>
  </w:footnote>
  <w:footnote w:type="continuationSeparator" w:id="0">
    <w:p w:rsidR="00FF2331" w:rsidRDefault="00FF2331" w:rsidP="005865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5BE" w:rsidRDefault="005865B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5BE" w:rsidRDefault="005865B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5BE" w:rsidRDefault="005865B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5BE"/>
    <w:rsid w:val="001B5A55"/>
    <w:rsid w:val="005865BE"/>
    <w:rsid w:val="007D583E"/>
    <w:rsid w:val="00C16C87"/>
    <w:rsid w:val="00FF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9C22C2-FB83-42F5-8290-4DB9187E0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5BE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65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65BE"/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5865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865BE"/>
    <w:rPr>
      <w:rFonts w:ascii="Times New Roman" w:hAnsi="Times New Roman" w:cs="Times New Roman"/>
      <w:sz w:val="28"/>
      <w:szCs w:val="28"/>
    </w:rPr>
  </w:style>
  <w:style w:type="paragraph" w:customStyle="1" w:styleId="western">
    <w:name w:val="western"/>
    <w:basedOn w:val="a"/>
    <w:rsid w:val="00C16C87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2009</Words>
  <Characters>11455</Characters>
  <Application>Microsoft Office Word</Application>
  <DocSecurity>0</DocSecurity>
  <Lines>95</Lines>
  <Paragraphs>26</Paragraphs>
  <ScaleCrop>false</ScaleCrop>
  <Company/>
  <LinksUpToDate>false</LinksUpToDate>
  <CharactersWithSpaces>13438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2017-12-04T12:41:00Z</dcterms:created>
  <dcterms:modified xsi:type="dcterms:W3CDTF">2017-12-04T12:46:00Z</dcterms:modified>
</cp:coreProperties>
</file>