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83" w:rsidRPr="00444D83" w:rsidRDefault="00444D83" w:rsidP="00444D83">
      <w:pPr>
        <w:shd w:val="clear" w:color="auto" w:fill="FFFFFF"/>
        <w:spacing w:before="100" w:beforeAutospacing="1" w:after="100" w:afterAutospacing="1" w:line="240" w:lineRule="auto"/>
        <w:outlineLvl w:val="0"/>
        <w:rPr>
          <w:rFonts w:ascii="Arial" w:eastAsia="Times New Roman" w:hAnsi="Arial" w:cs="Arial"/>
          <w:b/>
          <w:bCs/>
          <w:kern w:val="36"/>
          <w:sz w:val="24"/>
          <w:szCs w:val="24"/>
          <w:lang w:eastAsia="ru-RU"/>
        </w:rPr>
      </w:pPr>
      <w:r w:rsidRPr="00444D83">
        <w:rPr>
          <w:rFonts w:ascii="Arial" w:eastAsia="Times New Roman" w:hAnsi="Arial" w:cs="Arial"/>
          <w:b/>
          <w:bCs/>
          <w:kern w:val="36"/>
          <w:sz w:val="24"/>
          <w:szCs w:val="24"/>
          <w:lang w:eastAsia="ru-RU"/>
        </w:rPr>
        <w:t>Родителям</w:t>
      </w:r>
    </w:p>
    <w:p w:rsidR="00444D83" w:rsidRPr="00444D83" w:rsidRDefault="00444D83" w:rsidP="00444D83">
      <w:pPr>
        <w:shd w:val="clear" w:color="auto" w:fill="FFFFFF"/>
        <w:spacing w:before="100" w:beforeAutospacing="1" w:after="100" w:afterAutospacing="1" w:line="240" w:lineRule="auto"/>
        <w:outlineLvl w:val="0"/>
        <w:rPr>
          <w:rFonts w:ascii="Arial" w:eastAsia="Times New Roman" w:hAnsi="Arial" w:cs="Arial"/>
          <w:b/>
          <w:bCs/>
          <w:color w:val="E16E3E"/>
          <w:kern w:val="36"/>
          <w:sz w:val="33"/>
          <w:szCs w:val="33"/>
          <w:lang w:eastAsia="ru-RU"/>
        </w:rPr>
      </w:pPr>
      <w:r w:rsidRPr="00444D83">
        <w:rPr>
          <w:rFonts w:ascii="Arial" w:eastAsia="Times New Roman" w:hAnsi="Arial" w:cs="Arial"/>
          <w:b/>
          <w:bCs/>
          <w:color w:val="E16E3E"/>
          <w:kern w:val="36"/>
          <w:sz w:val="33"/>
          <w:szCs w:val="33"/>
          <w:lang w:eastAsia="ru-RU"/>
        </w:rPr>
        <w:t>Прием в 1 класс</w:t>
      </w:r>
    </w:p>
    <w:p w:rsidR="00444D83" w:rsidRPr="00444D83" w:rsidRDefault="00516BC9" w:rsidP="00444D83">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C 1 апреля 202</w:t>
      </w:r>
      <w:r w:rsidR="002E5AED">
        <w:rPr>
          <w:rFonts w:ascii="Times New Roman" w:eastAsia="Times New Roman" w:hAnsi="Times New Roman" w:cs="Times New Roman"/>
          <w:color w:val="000000"/>
          <w:sz w:val="24"/>
          <w:szCs w:val="24"/>
          <w:lang w:eastAsia="ru-RU"/>
        </w:rPr>
        <w:t>3</w:t>
      </w:r>
      <w:r w:rsidR="00444D83" w:rsidRPr="00444D83">
        <w:rPr>
          <w:rFonts w:ascii="Times New Roman" w:eastAsia="Times New Roman" w:hAnsi="Times New Roman" w:cs="Times New Roman"/>
          <w:color w:val="000000"/>
          <w:sz w:val="24"/>
          <w:szCs w:val="24"/>
          <w:lang w:eastAsia="ru-RU"/>
        </w:rPr>
        <w:t xml:space="preserve"> года в </w:t>
      </w:r>
      <w:r w:rsidR="00444D83" w:rsidRPr="00D51D63">
        <w:rPr>
          <w:rFonts w:ascii="Times New Roman" w:eastAsia="Times New Roman" w:hAnsi="Times New Roman" w:cs="Times New Roman"/>
          <w:color w:val="000000"/>
          <w:sz w:val="24"/>
          <w:szCs w:val="24"/>
          <w:lang w:eastAsia="ru-RU"/>
        </w:rPr>
        <w:t>МБОУ Н</w:t>
      </w:r>
      <w:r w:rsidR="00D51D63">
        <w:rPr>
          <w:rFonts w:ascii="Times New Roman" w:eastAsia="Times New Roman" w:hAnsi="Times New Roman" w:cs="Times New Roman"/>
          <w:color w:val="000000"/>
          <w:sz w:val="24"/>
          <w:szCs w:val="24"/>
          <w:lang w:eastAsia="ru-RU"/>
        </w:rPr>
        <w:t>ОШ</w:t>
      </w:r>
      <w:r w:rsidR="00444D83" w:rsidRPr="00D51D63">
        <w:rPr>
          <w:rFonts w:ascii="Times New Roman" w:eastAsia="Times New Roman" w:hAnsi="Times New Roman" w:cs="Times New Roman"/>
          <w:color w:val="000000"/>
          <w:sz w:val="24"/>
          <w:szCs w:val="24"/>
          <w:lang w:eastAsia="ru-RU"/>
        </w:rPr>
        <w:t xml:space="preserve"> с. </w:t>
      </w:r>
      <w:proofErr w:type="gramStart"/>
      <w:r w:rsidR="00BA77F8" w:rsidRPr="00D51D63">
        <w:rPr>
          <w:rFonts w:ascii="Times New Roman" w:eastAsia="Times New Roman" w:hAnsi="Times New Roman" w:cs="Times New Roman"/>
          <w:color w:val="000000"/>
          <w:sz w:val="24"/>
          <w:szCs w:val="24"/>
          <w:lang w:eastAsia="ru-RU"/>
        </w:rPr>
        <w:t>Ленино</w:t>
      </w:r>
      <w:proofErr w:type="gramEnd"/>
      <w:r w:rsidR="00BA77F8" w:rsidRPr="00D51D63">
        <w:rPr>
          <w:rFonts w:ascii="Times New Roman" w:eastAsia="Times New Roman" w:hAnsi="Times New Roman" w:cs="Times New Roman"/>
          <w:color w:val="000000"/>
          <w:sz w:val="24"/>
          <w:szCs w:val="24"/>
          <w:lang w:eastAsia="ru-RU"/>
        </w:rPr>
        <w:t xml:space="preserve"> </w:t>
      </w:r>
      <w:r w:rsidR="00BA77F8" w:rsidRPr="00444D83">
        <w:rPr>
          <w:rFonts w:ascii="Times New Roman" w:eastAsia="Times New Roman" w:hAnsi="Times New Roman" w:cs="Times New Roman"/>
          <w:color w:val="000000"/>
          <w:sz w:val="24"/>
          <w:szCs w:val="24"/>
          <w:lang w:eastAsia="ru-RU"/>
        </w:rPr>
        <w:t>начинается</w:t>
      </w:r>
      <w:r w:rsidR="00444D83" w:rsidRPr="00444D83">
        <w:rPr>
          <w:rFonts w:ascii="Times New Roman" w:eastAsia="Times New Roman" w:hAnsi="Times New Roman" w:cs="Times New Roman"/>
          <w:color w:val="000000"/>
          <w:sz w:val="24"/>
          <w:szCs w:val="24"/>
          <w:lang w:eastAsia="ru-RU"/>
        </w:rPr>
        <w:t xml:space="preserve"> п</w:t>
      </w:r>
      <w:r w:rsidR="002E5AED">
        <w:rPr>
          <w:rFonts w:ascii="Times New Roman" w:eastAsia="Times New Roman" w:hAnsi="Times New Roman" w:cs="Times New Roman"/>
          <w:color w:val="000000"/>
          <w:sz w:val="24"/>
          <w:szCs w:val="24"/>
          <w:lang w:eastAsia="ru-RU"/>
        </w:rPr>
        <w:t>рием заявлений в 1 класс на 2023-2024</w:t>
      </w:r>
      <w:r w:rsidR="00444D83" w:rsidRPr="00444D83">
        <w:rPr>
          <w:rFonts w:ascii="Times New Roman" w:eastAsia="Times New Roman" w:hAnsi="Times New Roman" w:cs="Times New Roman"/>
          <w:color w:val="000000"/>
          <w:sz w:val="24"/>
          <w:szCs w:val="24"/>
          <w:lang w:eastAsia="ru-RU"/>
        </w:rPr>
        <w:t xml:space="preserve"> учебный год.</w:t>
      </w:r>
    </w:p>
    <w:p w:rsidR="00444D83" w:rsidRDefault="00444D83" w:rsidP="00444D83">
      <w:pPr>
        <w:shd w:val="clear" w:color="auto" w:fill="FFFFFF"/>
        <w:spacing w:before="100" w:beforeAutospacing="1" w:after="100" w:afterAutospacing="1" w:line="240" w:lineRule="auto"/>
        <w:jc w:val="center"/>
        <w:rPr>
          <w:rFonts w:ascii="Arial" w:eastAsia="Times New Roman" w:hAnsi="Arial" w:cs="Arial"/>
          <w:b/>
          <w:bCs/>
          <w:color w:val="000000"/>
          <w:sz w:val="24"/>
          <w:szCs w:val="24"/>
          <w:lang w:eastAsia="ru-RU"/>
        </w:rPr>
      </w:pPr>
      <w:r w:rsidRPr="00444D83">
        <w:rPr>
          <w:rFonts w:ascii="Arial" w:eastAsia="Times New Roman" w:hAnsi="Arial" w:cs="Arial"/>
          <w:b/>
          <w:bCs/>
          <w:color w:val="000000"/>
          <w:sz w:val="24"/>
          <w:szCs w:val="24"/>
          <w:lang w:eastAsia="ru-RU"/>
        </w:rPr>
        <w:t>Нормативно-правовая база</w:t>
      </w:r>
    </w:p>
    <w:p w:rsidR="00AD31CC" w:rsidRPr="00444D83" w:rsidRDefault="00AD31CC" w:rsidP="00444D83">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Pr>
          <w:rFonts w:ascii="Arial" w:eastAsia="Times New Roman" w:hAnsi="Arial" w:cs="Arial"/>
          <w:b/>
          <w:bCs/>
          <w:color w:val="000000"/>
          <w:sz w:val="24"/>
          <w:szCs w:val="24"/>
          <w:lang w:eastAsia="ru-RU"/>
        </w:rPr>
        <w:t xml:space="preserve">Прием </w:t>
      </w:r>
    </w:p>
    <w:p w:rsidR="00D51D63" w:rsidRDefault="00BA139C" w:rsidP="00D51D63">
      <w:pPr>
        <w:shd w:val="clear" w:color="auto" w:fill="EBFFBF"/>
        <w:spacing w:before="100" w:beforeAutospacing="1" w:after="105" w:line="240" w:lineRule="auto"/>
        <w:ind w:left="360"/>
        <w:rPr>
          <w:rFonts w:ascii="Times New Roman" w:eastAsia="Times New Roman" w:hAnsi="Times New Roman" w:cs="Times New Roman"/>
          <w:color w:val="333333"/>
          <w:sz w:val="24"/>
          <w:szCs w:val="24"/>
          <w:lang w:eastAsia="ru-RU"/>
        </w:rPr>
      </w:pPr>
      <w:r w:rsidRPr="00D51D63">
        <w:rPr>
          <w:rFonts w:ascii="Times New Roman" w:eastAsia="Times New Roman" w:hAnsi="Times New Roman" w:cs="Times New Roman"/>
          <w:color w:val="333333"/>
          <w:sz w:val="24"/>
          <w:szCs w:val="24"/>
          <w:lang w:eastAsia="ru-RU"/>
        </w:rPr>
        <w:t>Прием граждан в образовательные учреждения осущест</w:t>
      </w:r>
      <w:r w:rsidR="00D51D63">
        <w:rPr>
          <w:rFonts w:ascii="Times New Roman" w:eastAsia="Times New Roman" w:hAnsi="Times New Roman" w:cs="Times New Roman"/>
          <w:color w:val="333333"/>
          <w:sz w:val="24"/>
          <w:szCs w:val="24"/>
          <w:lang w:eastAsia="ru-RU"/>
        </w:rPr>
        <w:t xml:space="preserve">вляется в соответствии с: </w:t>
      </w:r>
    </w:p>
    <w:p w:rsidR="00BA139C" w:rsidRPr="00D51D63" w:rsidRDefault="00BA139C" w:rsidP="00D51D63">
      <w:pPr>
        <w:shd w:val="clear" w:color="auto" w:fill="EBFFBF"/>
        <w:spacing w:before="100" w:beforeAutospacing="1" w:after="105" w:line="240" w:lineRule="auto"/>
        <w:rPr>
          <w:rFonts w:ascii="Arial" w:eastAsia="Times New Roman" w:hAnsi="Arial" w:cs="Arial"/>
          <w:color w:val="0F243E" w:themeColor="text2" w:themeShade="80"/>
          <w:sz w:val="18"/>
          <w:szCs w:val="18"/>
          <w:lang w:eastAsia="ru-RU"/>
        </w:rPr>
      </w:pPr>
      <w:r w:rsidRPr="00D51D63">
        <w:rPr>
          <w:rFonts w:ascii="Times New Roman" w:eastAsia="Times New Roman" w:hAnsi="Times New Roman" w:cs="Times New Roman"/>
          <w:color w:val="0F243E" w:themeColor="text2" w:themeShade="80"/>
          <w:sz w:val="24"/>
          <w:szCs w:val="24"/>
          <w:lang w:eastAsia="ru-RU"/>
        </w:rPr>
        <w:t>1. </w:t>
      </w:r>
      <w:hyperlink r:id="rId6" w:history="1">
        <w:r w:rsidRPr="00D51D63">
          <w:rPr>
            <w:rFonts w:ascii="Times New Roman" w:eastAsia="Times New Roman" w:hAnsi="Times New Roman" w:cs="Times New Roman"/>
            <w:color w:val="0F243E" w:themeColor="text2" w:themeShade="80"/>
            <w:sz w:val="24"/>
            <w:szCs w:val="24"/>
            <w:u w:val="single"/>
            <w:lang w:eastAsia="ru-RU"/>
          </w:rPr>
          <w:t>Конституцией Российской Федераци</w:t>
        </w:r>
      </w:hyperlink>
      <w:hyperlink r:id="rId7" w:history="1">
        <w:r w:rsidRPr="00D51D63">
          <w:rPr>
            <w:rFonts w:ascii="Times New Roman" w:eastAsia="Times New Roman" w:hAnsi="Times New Roman" w:cs="Times New Roman"/>
            <w:color w:val="0F243E" w:themeColor="text2" w:themeShade="80"/>
            <w:sz w:val="24"/>
            <w:szCs w:val="24"/>
            <w:u w:val="single"/>
            <w:lang w:eastAsia="ru-RU"/>
          </w:rPr>
          <w:t>и.</w:t>
        </w:r>
      </w:hyperlink>
    </w:p>
    <w:p w:rsidR="00BA139C" w:rsidRPr="00D51D63" w:rsidRDefault="00BA139C" w:rsidP="00D51D63">
      <w:pPr>
        <w:shd w:val="clear" w:color="auto" w:fill="EBFFBF"/>
        <w:spacing w:before="100" w:beforeAutospacing="1" w:after="105" w:line="240" w:lineRule="auto"/>
        <w:rPr>
          <w:rFonts w:ascii="Arial" w:eastAsia="Times New Roman" w:hAnsi="Arial" w:cs="Arial"/>
          <w:color w:val="0F243E" w:themeColor="text2" w:themeShade="80"/>
          <w:sz w:val="18"/>
          <w:szCs w:val="18"/>
          <w:lang w:eastAsia="ru-RU"/>
        </w:rPr>
      </w:pPr>
      <w:r w:rsidRPr="00D51D63">
        <w:rPr>
          <w:rFonts w:ascii="Times New Roman" w:eastAsia="Times New Roman" w:hAnsi="Times New Roman" w:cs="Times New Roman"/>
          <w:color w:val="0F243E" w:themeColor="text2" w:themeShade="80"/>
          <w:sz w:val="24"/>
          <w:szCs w:val="24"/>
          <w:lang w:eastAsia="ru-RU"/>
        </w:rPr>
        <w:t>2. </w:t>
      </w:r>
      <w:hyperlink r:id="rId8" w:history="1">
        <w:r w:rsidRPr="00D51D63">
          <w:rPr>
            <w:rFonts w:ascii="Times New Roman" w:eastAsia="Times New Roman" w:hAnsi="Times New Roman" w:cs="Times New Roman"/>
            <w:color w:val="0F243E" w:themeColor="text2" w:themeShade="80"/>
            <w:sz w:val="24"/>
            <w:szCs w:val="24"/>
            <w:u w:val="single"/>
            <w:lang w:eastAsia="ru-RU"/>
          </w:rPr>
          <w:t>Законом Российской Федерации от 29.12.2012 N 273-ФЗ "Об образовании в Российской Федерации".</w:t>
        </w:r>
      </w:hyperlink>
    </w:p>
    <w:p w:rsidR="00BA139C" w:rsidRPr="00D51D63" w:rsidRDefault="00BA139C" w:rsidP="00D51D63">
      <w:pPr>
        <w:shd w:val="clear" w:color="auto" w:fill="EBFFBF"/>
        <w:spacing w:before="100" w:beforeAutospacing="1" w:after="105" w:line="240" w:lineRule="auto"/>
        <w:rPr>
          <w:rFonts w:ascii="Arial" w:eastAsia="Times New Roman" w:hAnsi="Arial" w:cs="Arial"/>
          <w:color w:val="0F243E" w:themeColor="text2" w:themeShade="80"/>
          <w:sz w:val="18"/>
          <w:szCs w:val="18"/>
          <w:lang w:eastAsia="ru-RU"/>
        </w:rPr>
      </w:pPr>
      <w:r w:rsidRPr="00D51D63">
        <w:rPr>
          <w:rFonts w:ascii="Times New Roman" w:eastAsia="Times New Roman" w:hAnsi="Times New Roman" w:cs="Times New Roman"/>
          <w:color w:val="0F243E" w:themeColor="text2" w:themeShade="80"/>
          <w:sz w:val="24"/>
          <w:szCs w:val="24"/>
          <w:lang w:eastAsia="ru-RU"/>
        </w:rPr>
        <w:t>3. </w:t>
      </w:r>
      <w:hyperlink r:id="rId9" w:tgtFrame="_blank" w:history="1">
        <w:r w:rsidRPr="00D51D63">
          <w:rPr>
            <w:rFonts w:ascii="Times New Roman" w:eastAsia="Times New Roman" w:hAnsi="Times New Roman" w:cs="Times New Roman"/>
            <w:color w:val="0F243E" w:themeColor="text2" w:themeShade="80"/>
            <w:sz w:val="24"/>
            <w:szCs w:val="24"/>
            <w:u w:val="single"/>
            <w:lang w:eastAsia="ru-RU"/>
          </w:rPr>
          <w:t>Федеральным законом от 25.07.2002 N 115-ФЗ "О правовом положении иностранных граждан в Российской Федерации".</w:t>
        </w:r>
      </w:hyperlink>
    </w:p>
    <w:p w:rsidR="00BA139C" w:rsidRPr="00D51D63" w:rsidRDefault="00BA139C" w:rsidP="00D51D63">
      <w:pPr>
        <w:shd w:val="clear" w:color="auto" w:fill="EBFFBF"/>
        <w:spacing w:before="100" w:beforeAutospacing="1" w:after="105" w:line="240" w:lineRule="auto"/>
        <w:rPr>
          <w:rFonts w:ascii="Arial" w:eastAsia="Times New Roman" w:hAnsi="Arial" w:cs="Arial"/>
          <w:color w:val="0F243E" w:themeColor="text2" w:themeShade="80"/>
          <w:sz w:val="18"/>
          <w:szCs w:val="18"/>
          <w:lang w:eastAsia="ru-RU"/>
        </w:rPr>
      </w:pPr>
      <w:r w:rsidRPr="00D51D63">
        <w:rPr>
          <w:rFonts w:ascii="Times New Roman" w:eastAsia="Times New Roman" w:hAnsi="Times New Roman" w:cs="Times New Roman"/>
          <w:color w:val="0F243E" w:themeColor="text2" w:themeShade="80"/>
          <w:sz w:val="24"/>
          <w:szCs w:val="24"/>
          <w:lang w:eastAsia="ru-RU"/>
        </w:rPr>
        <w:t>4. </w:t>
      </w:r>
      <w:hyperlink r:id="rId10" w:history="1">
        <w:r w:rsidRPr="00D51D63">
          <w:rPr>
            <w:rFonts w:ascii="Times New Roman" w:eastAsia="Times New Roman" w:hAnsi="Times New Roman" w:cs="Times New Roman"/>
            <w:color w:val="0F243E" w:themeColor="text2" w:themeShade="80"/>
            <w:sz w:val="24"/>
            <w:szCs w:val="24"/>
            <w:u w:val="single"/>
            <w:lang w:eastAsia="ru-RU"/>
          </w:rPr>
          <w:t xml:space="preserve">Приказом </w:t>
        </w:r>
        <w:r w:rsidR="00641B77">
          <w:rPr>
            <w:rFonts w:ascii="Times New Roman" w:eastAsia="Times New Roman" w:hAnsi="Times New Roman" w:cs="Times New Roman"/>
            <w:color w:val="0F243E" w:themeColor="text2" w:themeShade="80"/>
            <w:sz w:val="24"/>
            <w:szCs w:val="24"/>
            <w:u w:val="single"/>
            <w:lang w:eastAsia="ru-RU"/>
          </w:rPr>
          <w:t>Министерства просвещения Российской Федерации от 02.09.2020г. № 458</w:t>
        </w:r>
        <w:r w:rsidRPr="00D51D63">
          <w:rPr>
            <w:rFonts w:ascii="Times New Roman" w:eastAsia="Times New Roman" w:hAnsi="Times New Roman" w:cs="Times New Roman"/>
            <w:color w:val="0F243E" w:themeColor="text2" w:themeShade="80"/>
            <w:sz w:val="24"/>
            <w:szCs w:val="24"/>
            <w:u w:val="single"/>
            <w:lang w:eastAsia="ru-RU"/>
          </w:rPr>
          <w:t xml:space="preserve"> "Об ут</w:t>
        </w:r>
        <w:r w:rsidR="00641B77">
          <w:rPr>
            <w:rFonts w:ascii="Times New Roman" w:eastAsia="Times New Roman" w:hAnsi="Times New Roman" w:cs="Times New Roman"/>
            <w:color w:val="0F243E" w:themeColor="text2" w:themeShade="80"/>
            <w:sz w:val="24"/>
            <w:szCs w:val="24"/>
            <w:u w:val="single"/>
            <w:lang w:eastAsia="ru-RU"/>
          </w:rPr>
          <w:t xml:space="preserve">верждении Порядка приема </w:t>
        </w:r>
        <w:r w:rsidR="00641B77" w:rsidRPr="00D51D63">
          <w:rPr>
            <w:rFonts w:ascii="Times New Roman" w:eastAsia="Times New Roman" w:hAnsi="Times New Roman" w:cs="Times New Roman"/>
            <w:color w:val="0F243E" w:themeColor="text2" w:themeShade="80"/>
            <w:sz w:val="24"/>
            <w:szCs w:val="24"/>
            <w:u w:val="single"/>
            <w:lang w:eastAsia="ru-RU"/>
          </w:rPr>
          <w:t>на</w:t>
        </w:r>
        <w:r w:rsidRPr="00D51D63">
          <w:rPr>
            <w:rFonts w:ascii="Times New Roman" w:eastAsia="Times New Roman" w:hAnsi="Times New Roman" w:cs="Times New Roman"/>
            <w:color w:val="0F243E" w:themeColor="text2" w:themeShade="80"/>
            <w:sz w:val="24"/>
            <w:szCs w:val="24"/>
            <w:u w:val="single"/>
            <w:lang w:eastAsia="ru-RU"/>
          </w:rPr>
          <w:t xml:space="preserve"> обучение по образовательным программам начального общего, основного общего и среднего общего образования". </w:t>
        </w:r>
      </w:hyperlink>
    </w:p>
    <w:p w:rsidR="00BA139C" w:rsidRDefault="00BA139C" w:rsidP="00D51D63">
      <w:pPr>
        <w:shd w:val="clear" w:color="auto" w:fill="EBFFBF"/>
        <w:spacing w:before="100" w:beforeAutospacing="1" w:after="105" w:line="240" w:lineRule="auto"/>
        <w:rPr>
          <w:rFonts w:ascii="Times New Roman" w:eastAsia="Times New Roman" w:hAnsi="Times New Roman" w:cs="Times New Roman"/>
          <w:color w:val="0F243E" w:themeColor="text2" w:themeShade="80"/>
          <w:sz w:val="24"/>
          <w:szCs w:val="24"/>
          <w:lang w:eastAsia="ru-RU"/>
        </w:rPr>
      </w:pPr>
      <w:r w:rsidRPr="00D51D63">
        <w:rPr>
          <w:rFonts w:ascii="Times New Roman" w:eastAsia="Times New Roman" w:hAnsi="Times New Roman" w:cs="Times New Roman"/>
          <w:color w:val="0F243E" w:themeColor="text2" w:themeShade="80"/>
          <w:sz w:val="24"/>
          <w:szCs w:val="24"/>
          <w:lang w:eastAsia="ru-RU"/>
        </w:rPr>
        <w:t>5. </w:t>
      </w:r>
      <w:hyperlink r:id="rId11" w:tgtFrame="_blank" w:history="1">
        <w:r w:rsidRPr="00D51D63">
          <w:rPr>
            <w:rFonts w:ascii="Times New Roman" w:eastAsia="Times New Roman" w:hAnsi="Times New Roman" w:cs="Times New Roman"/>
            <w:color w:val="0F243E" w:themeColor="text2" w:themeShade="80"/>
            <w:sz w:val="24"/>
            <w:szCs w:val="24"/>
            <w:lang w:eastAsia="ru-RU"/>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hyperlink>
    </w:p>
    <w:p w:rsidR="00AD31CC" w:rsidRDefault="00AD31CC" w:rsidP="00D51D63">
      <w:pPr>
        <w:shd w:val="clear" w:color="auto" w:fill="EBFFBF"/>
        <w:spacing w:before="100" w:beforeAutospacing="1" w:after="105" w:line="240" w:lineRule="auto"/>
        <w:rPr>
          <w:rFonts w:ascii="Times New Roman" w:eastAsia="Times New Roman" w:hAnsi="Times New Roman" w:cs="Times New Roman"/>
          <w:color w:val="0F243E" w:themeColor="text2" w:themeShade="80"/>
          <w:sz w:val="24"/>
          <w:szCs w:val="24"/>
          <w:lang w:eastAsia="ru-RU"/>
        </w:rPr>
      </w:pPr>
      <w:r>
        <w:rPr>
          <w:rFonts w:ascii="Times New Roman" w:eastAsia="Times New Roman" w:hAnsi="Times New Roman" w:cs="Times New Roman"/>
          <w:color w:val="0F243E" w:themeColor="text2" w:themeShade="80"/>
          <w:sz w:val="24"/>
          <w:szCs w:val="24"/>
          <w:lang w:eastAsia="ru-RU"/>
        </w:rPr>
        <w:t>6. Уставом  общеобразовательной организации</w:t>
      </w:r>
    </w:p>
    <w:p w:rsidR="00AD31CC" w:rsidRDefault="00AD31CC" w:rsidP="00D51D63">
      <w:pPr>
        <w:shd w:val="clear" w:color="auto" w:fill="EBFFBF"/>
        <w:spacing w:before="100" w:beforeAutospacing="1" w:after="105" w:line="240" w:lineRule="auto"/>
        <w:rPr>
          <w:rFonts w:ascii="Times New Roman" w:eastAsia="Times New Roman" w:hAnsi="Times New Roman" w:cs="Times New Roman"/>
          <w:color w:val="0F243E" w:themeColor="text2" w:themeShade="80"/>
          <w:sz w:val="24"/>
          <w:szCs w:val="24"/>
          <w:lang w:eastAsia="ru-RU"/>
        </w:rPr>
      </w:pPr>
      <w:r>
        <w:rPr>
          <w:rFonts w:ascii="Times New Roman" w:eastAsia="Times New Roman" w:hAnsi="Times New Roman" w:cs="Times New Roman"/>
          <w:color w:val="0F243E" w:themeColor="text2" w:themeShade="80"/>
          <w:sz w:val="24"/>
          <w:szCs w:val="24"/>
          <w:lang w:eastAsia="ru-RU"/>
        </w:rPr>
        <w:t>7. Пр</w:t>
      </w:r>
      <w:r w:rsidR="002E5AED">
        <w:rPr>
          <w:rFonts w:ascii="Times New Roman" w:eastAsia="Times New Roman" w:hAnsi="Times New Roman" w:cs="Times New Roman"/>
          <w:color w:val="0F243E" w:themeColor="text2" w:themeShade="80"/>
          <w:sz w:val="24"/>
          <w:szCs w:val="24"/>
          <w:lang w:eastAsia="ru-RU"/>
        </w:rPr>
        <w:t>иказом о приёме в 1 класс в 2023</w:t>
      </w:r>
      <w:r w:rsidR="00516BC9">
        <w:rPr>
          <w:rFonts w:ascii="Times New Roman" w:eastAsia="Times New Roman" w:hAnsi="Times New Roman" w:cs="Times New Roman"/>
          <w:color w:val="0F243E" w:themeColor="text2" w:themeShade="80"/>
          <w:sz w:val="24"/>
          <w:szCs w:val="24"/>
          <w:lang w:eastAsia="ru-RU"/>
        </w:rPr>
        <w:t>-202</w:t>
      </w:r>
      <w:r w:rsidR="002E5AED">
        <w:rPr>
          <w:rFonts w:ascii="Times New Roman" w:eastAsia="Times New Roman" w:hAnsi="Times New Roman" w:cs="Times New Roman"/>
          <w:color w:val="0F243E" w:themeColor="text2" w:themeShade="80"/>
          <w:sz w:val="24"/>
          <w:szCs w:val="24"/>
          <w:lang w:eastAsia="ru-RU"/>
        </w:rPr>
        <w:t xml:space="preserve">4 </w:t>
      </w:r>
      <w:r>
        <w:rPr>
          <w:rFonts w:ascii="Times New Roman" w:eastAsia="Times New Roman" w:hAnsi="Times New Roman" w:cs="Times New Roman"/>
          <w:color w:val="0F243E" w:themeColor="text2" w:themeShade="80"/>
          <w:sz w:val="24"/>
          <w:szCs w:val="24"/>
          <w:lang w:eastAsia="ru-RU"/>
        </w:rPr>
        <w:t>учебном году</w:t>
      </w:r>
    </w:p>
    <w:p w:rsidR="00BA139C" w:rsidRPr="00D51D63" w:rsidRDefault="00BA139C" w:rsidP="00D51D63">
      <w:pPr>
        <w:shd w:val="clear" w:color="auto" w:fill="EBFFBF"/>
        <w:spacing w:before="100" w:beforeAutospacing="1" w:after="100" w:afterAutospacing="1" w:line="240" w:lineRule="auto"/>
        <w:rPr>
          <w:rFonts w:ascii="Arial" w:eastAsia="Times New Roman" w:hAnsi="Arial" w:cs="Arial"/>
          <w:color w:val="0F243E" w:themeColor="text2" w:themeShade="80"/>
          <w:sz w:val="18"/>
          <w:szCs w:val="18"/>
          <w:lang w:eastAsia="ru-RU"/>
        </w:rPr>
      </w:pPr>
      <w:r w:rsidRPr="00D51D63">
        <w:rPr>
          <w:rFonts w:ascii="Arial" w:eastAsia="Times New Roman" w:hAnsi="Arial" w:cs="Arial"/>
          <w:color w:val="0F243E" w:themeColor="text2" w:themeShade="80"/>
          <w:sz w:val="18"/>
          <w:szCs w:val="18"/>
          <w:lang w:eastAsia="ru-RU"/>
        </w:rPr>
        <w:t>8</w:t>
      </w:r>
      <w:r w:rsidRPr="00D51D63">
        <w:rPr>
          <w:rFonts w:ascii="Times New Roman" w:eastAsia="Times New Roman" w:hAnsi="Times New Roman" w:cs="Times New Roman"/>
          <w:color w:val="0F243E" w:themeColor="text2" w:themeShade="80"/>
          <w:sz w:val="24"/>
          <w:szCs w:val="24"/>
          <w:lang w:eastAsia="ru-RU"/>
        </w:rPr>
        <w:t>. </w:t>
      </w:r>
      <w:hyperlink r:id="rId12" w:history="1">
        <w:r w:rsidRPr="00D51D63">
          <w:rPr>
            <w:rFonts w:ascii="Times New Roman" w:eastAsia="Times New Roman" w:hAnsi="Times New Roman" w:cs="Times New Roman"/>
            <w:color w:val="0F243E" w:themeColor="text2" w:themeShade="80"/>
            <w:sz w:val="24"/>
            <w:szCs w:val="24"/>
            <w:u w:val="single"/>
            <w:lang w:eastAsia="ru-RU"/>
          </w:rPr>
          <w:t>Территории сельских поселений Липецкого муниципального района для учета детей, подлежащих обучению по образовательным программам дошкольного, начального общего, основного общего и среднего общего образования, имеющих право на получение общего образования каждого уровня и проживающих на территории муниципального района</w:t>
        </w:r>
      </w:hyperlink>
    </w:p>
    <w:p w:rsidR="00BA139C" w:rsidRPr="00D51D63" w:rsidRDefault="00BA139C" w:rsidP="00D51D63">
      <w:pPr>
        <w:shd w:val="clear" w:color="auto" w:fill="EBFFBF"/>
        <w:spacing w:before="100" w:beforeAutospacing="1" w:after="100" w:afterAutospacing="1" w:line="240" w:lineRule="auto"/>
        <w:rPr>
          <w:rFonts w:ascii="Arial" w:eastAsia="Times New Roman" w:hAnsi="Arial" w:cs="Arial"/>
          <w:color w:val="0F243E" w:themeColor="text2" w:themeShade="80"/>
          <w:sz w:val="18"/>
          <w:szCs w:val="18"/>
          <w:lang w:eastAsia="ru-RU"/>
        </w:rPr>
      </w:pPr>
      <w:r w:rsidRPr="00D51D63">
        <w:rPr>
          <w:rFonts w:ascii="Times New Roman" w:eastAsia="Times New Roman" w:hAnsi="Times New Roman" w:cs="Times New Roman"/>
          <w:color w:val="0F243E" w:themeColor="text2" w:themeShade="80"/>
          <w:sz w:val="24"/>
          <w:szCs w:val="24"/>
          <w:lang w:eastAsia="ru-RU"/>
        </w:rPr>
        <w:t>9. </w:t>
      </w:r>
      <w:hyperlink r:id="rId13" w:history="1">
        <w:r w:rsidRPr="00D51D63">
          <w:rPr>
            <w:rFonts w:ascii="Times New Roman" w:eastAsia="Times New Roman" w:hAnsi="Times New Roman" w:cs="Times New Roman"/>
            <w:color w:val="0F243E" w:themeColor="text2" w:themeShade="80"/>
            <w:sz w:val="24"/>
            <w:szCs w:val="24"/>
            <w:u w:val="single"/>
            <w:lang w:eastAsia="ru-RU"/>
          </w:rPr>
          <w:t>Распоряжение о закреплении территорий сельских поселений Липецкого муниципального района для учета детей, подлежащих обучению по образовательным программам дошкольного, начального общего, основного общего, среднего общего образования, имеющих право на получение общего образования каждого уровня и проживающих на территории Липецкого муниципального района, в 2019 году</w:t>
        </w:r>
      </w:hyperlink>
    </w:p>
    <w:p w:rsidR="00444D83" w:rsidRPr="002E5AED" w:rsidRDefault="00444D83" w:rsidP="002951CB">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18"/>
          <w:szCs w:val="18"/>
          <w:lang w:eastAsia="ru-RU"/>
        </w:rPr>
      </w:pPr>
      <w:r w:rsidRPr="00444D83">
        <w:rPr>
          <w:rFonts w:ascii="Times New Roman" w:eastAsia="Times New Roman" w:hAnsi="Times New Roman" w:cs="Times New Roman"/>
          <w:b/>
          <w:bCs/>
          <w:color w:val="000000"/>
          <w:sz w:val="24"/>
          <w:szCs w:val="24"/>
          <w:lang w:eastAsia="ru-RU"/>
        </w:rPr>
        <w:t>Прием заявлений</w:t>
      </w:r>
      <w:r w:rsidR="009C3FC7">
        <w:rPr>
          <w:rFonts w:ascii="Times New Roman" w:eastAsia="Times New Roman" w:hAnsi="Times New Roman" w:cs="Times New Roman"/>
          <w:color w:val="000000"/>
          <w:sz w:val="24"/>
          <w:szCs w:val="24"/>
          <w:lang w:eastAsia="ru-RU"/>
        </w:rPr>
        <w:t xml:space="preserve"> в первый класс для </w:t>
      </w:r>
      <w:proofErr w:type="gramStart"/>
      <w:r w:rsidR="009C3FC7">
        <w:rPr>
          <w:rFonts w:ascii="Times New Roman" w:eastAsia="Times New Roman" w:hAnsi="Times New Roman" w:cs="Times New Roman"/>
          <w:color w:val="000000"/>
          <w:sz w:val="24"/>
          <w:szCs w:val="24"/>
          <w:lang w:eastAsia="ru-RU"/>
        </w:rPr>
        <w:t>детей</w:t>
      </w:r>
      <w:r w:rsidRPr="00444D83">
        <w:rPr>
          <w:rFonts w:ascii="Times New Roman" w:eastAsia="Times New Roman" w:hAnsi="Times New Roman" w:cs="Times New Roman"/>
          <w:color w:val="000000"/>
          <w:sz w:val="24"/>
          <w:szCs w:val="24"/>
          <w:lang w:eastAsia="ru-RU"/>
        </w:rPr>
        <w:t>, </w:t>
      </w:r>
      <w:r w:rsidR="009C3FC7">
        <w:rPr>
          <w:rFonts w:ascii="Times New Roman" w:eastAsia="Times New Roman" w:hAnsi="Times New Roman" w:cs="Times New Roman"/>
          <w:b/>
          <w:bCs/>
          <w:color w:val="000000"/>
          <w:sz w:val="24"/>
          <w:szCs w:val="24"/>
          <w:lang w:eastAsia="ru-RU"/>
        </w:rPr>
        <w:t xml:space="preserve">проживающих на закрепленной </w:t>
      </w:r>
      <w:r w:rsidR="009C3FC7" w:rsidRPr="009C3FC7">
        <w:rPr>
          <w:rFonts w:ascii="Times New Roman" w:eastAsia="Times New Roman" w:hAnsi="Times New Roman" w:cs="Times New Roman"/>
          <w:b/>
          <w:color w:val="000000"/>
          <w:sz w:val="24"/>
          <w:szCs w:val="24"/>
          <w:lang w:eastAsia="ru-RU"/>
        </w:rPr>
        <w:t>территории</w:t>
      </w:r>
      <w:r w:rsidR="009C3FC7">
        <w:rPr>
          <w:rFonts w:ascii="Times New Roman" w:eastAsia="Times New Roman" w:hAnsi="Times New Roman" w:cs="Times New Roman"/>
          <w:color w:val="000000"/>
          <w:sz w:val="24"/>
          <w:szCs w:val="24"/>
          <w:lang w:eastAsia="ru-RU"/>
        </w:rPr>
        <w:t xml:space="preserve"> </w:t>
      </w:r>
      <w:r w:rsidRPr="00444D83">
        <w:rPr>
          <w:rFonts w:ascii="Times New Roman" w:eastAsia="Times New Roman" w:hAnsi="Times New Roman" w:cs="Times New Roman"/>
          <w:color w:val="000000"/>
          <w:sz w:val="24"/>
          <w:szCs w:val="24"/>
          <w:lang w:eastAsia="ru-RU"/>
        </w:rPr>
        <w:t>начинается</w:t>
      </w:r>
      <w:proofErr w:type="gramEnd"/>
      <w:r w:rsidRPr="00444D83">
        <w:rPr>
          <w:rFonts w:ascii="Times New Roman" w:eastAsia="Times New Roman" w:hAnsi="Times New Roman" w:cs="Times New Roman"/>
          <w:color w:val="000000"/>
          <w:sz w:val="24"/>
          <w:szCs w:val="24"/>
          <w:lang w:eastAsia="ru-RU"/>
        </w:rPr>
        <w:t> </w:t>
      </w:r>
      <w:r w:rsidR="002E5AED">
        <w:rPr>
          <w:rFonts w:ascii="Times New Roman" w:eastAsia="Times New Roman" w:hAnsi="Times New Roman" w:cs="Times New Roman"/>
          <w:b/>
          <w:bCs/>
          <w:color w:val="000000"/>
          <w:sz w:val="24"/>
          <w:szCs w:val="24"/>
          <w:lang w:eastAsia="ru-RU"/>
        </w:rPr>
        <w:t>1 апреля 2023</w:t>
      </w:r>
      <w:r w:rsidRPr="00444D83">
        <w:rPr>
          <w:rFonts w:ascii="Times New Roman" w:eastAsia="Times New Roman" w:hAnsi="Times New Roman" w:cs="Times New Roman"/>
          <w:b/>
          <w:bCs/>
          <w:color w:val="000000"/>
          <w:sz w:val="24"/>
          <w:szCs w:val="24"/>
          <w:lang w:eastAsia="ru-RU"/>
        </w:rPr>
        <w:t xml:space="preserve"> года</w:t>
      </w:r>
      <w:r w:rsidR="002E5AED">
        <w:rPr>
          <w:rFonts w:ascii="Times New Roman" w:eastAsia="Times New Roman" w:hAnsi="Times New Roman" w:cs="Times New Roman"/>
          <w:color w:val="000000"/>
          <w:sz w:val="24"/>
          <w:szCs w:val="24"/>
          <w:lang w:eastAsia="ru-RU"/>
        </w:rPr>
        <w:t>,</w:t>
      </w:r>
      <w:r w:rsidR="002E5AED" w:rsidRPr="002E5AED">
        <w:rPr>
          <w:rFonts w:ascii="Times New Roman" w:eastAsia="Times New Roman" w:hAnsi="Times New Roman" w:cs="Times New Roman"/>
          <w:color w:val="000000"/>
          <w:sz w:val="24"/>
          <w:szCs w:val="24"/>
          <w:lang w:eastAsia="ru-RU"/>
        </w:rPr>
        <w:t xml:space="preserve"> </w:t>
      </w:r>
      <w:r w:rsidR="002E5AED" w:rsidRPr="002E5AED">
        <w:rPr>
          <w:rFonts w:ascii="Times New Roman" w:hAnsi="Times New Roman" w:cs="Times New Roman"/>
          <w:color w:val="333333"/>
          <w:sz w:val="24"/>
          <w:szCs w:val="24"/>
          <w:shd w:val="clear" w:color="auto" w:fill="FFFFFF"/>
        </w:rPr>
        <w:t>можно до 30 июня включительно</w:t>
      </w:r>
      <w:r w:rsidR="002E5AED" w:rsidRPr="002E5AED">
        <w:rPr>
          <w:rFonts w:ascii="Times New Roman" w:hAnsi="Times New Roman" w:cs="Times New Roman"/>
          <w:color w:val="333333"/>
          <w:sz w:val="24"/>
          <w:szCs w:val="24"/>
          <w:shd w:val="clear" w:color="auto" w:fill="FFFFFF"/>
        </w:rPr>
        <w:t xml:space="preserve">. </w:t>
      </w:r>
    </w:p>
    <w:p w:rsidR="00444D83" w:rsidRPr="00444D83" w:rsidRDefault="00444D83" w:rsidP="002951C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lastRenderedPageBreak/>
        <w:t>Для детей, </w:t>
      </w:r>
      <w:r w:rsidR="005869E0">
        <w:rPr>
          <w:rFonts w:ascii="Times New Roman" w:eastAsia="Times New Roman" w:hAnsi="Times New Roman" w:cs="Times New Roman"/>
          <w:b/>
          <w:bCs/>
          <w:color w:val="000000"/>
          <w:sz w:val="24"/>
          <w:szCs w:val="24"/>
          <w:lang w:eastAsia="ru-RU"/>
        </w:rPr>
        <w:t>не проживающих</w:t>
      </w:r>
      <w:r w:rsidRPr="00444D83">
        <w:rPr>
          <w:rFonts w:ascii="Times New Roman" w:eastAsia="Times New Roman" w:hAnsi="Times New Roman" w:cs="Times New Roman"/>
          <w:color w:val="000000"/>
          <w:sz w:val="24"/>
          <w:szCs w:val="24"/>
          <w:lang w:eastAsia="ru-RU"/>
        </w:rPr>
        <w:t xml:space="preserve"> на закрепленной территории, прием </w:t>
      </w:r>
      <w:r w:rsidR="005869E0">
        <w:rPr>
          <w:rFonts w:ascii="Times New Roman" w:eastAsia="Times New Roman" w:hAnsi="Times New Roman" w:cs="Times New Roman"/>
          <w:color w:val="000000"/>
          <w:sz w:val="24"/>
          <w:szCs w:val="24"/>
          <w:lang w:eastAsia="ru-RU"/>
        </w:rPr>
        <w:t xml:space="preserve">заявлений о приеме на обучение </w:t>
      </w:r>
      <w:r w:rsidRPr="00444D83">
        <w:rPr>
          <w:rFonts w:ascii="Times New Roman" w:eastAsia="Times New Roman" w:hAnsi="Times New Roman" w:cs="Times New Roman"/>
          <w:color w:val="000000"/>
          <w:sz w:val="24"/>
          <w:szCs w:val="24"/>
          <w:lang w:eastAsia="ru-RU"/>
        </w:rPr>
        <w:t>в первый класс начнется </w:t>
      </w:r>
      <w:r w:rsidR="005869E0">
        <w:rPr>
          <w:rFonts w:ascii="Times New Roman" w:eastAsia="Times New Roman" w:hAnsi="Times New Roman" w:cs="Times New Roman"/>
          <w:b/>
          <w:bCs/>
          <w:color w:val="000000"/>
          <w:sz w:val="24"/>
          <w:szCs w:val="24"/>
          <w:lang w:eastAsia="ru-RU"/>
        </w:rPr>
        <w:t>с 6</w:t>
      </w:r>
      <w:r w:rsidR="002E5AED">
        <w:rPr>
          <w:rFonts w:ascii="Times New Roman" w:eastAsia="Times New Roman" w:hAnsi="Times New Roman" w:cs="Times New Roman"/>
          <w:b/>
          <w:bCs/>
          <w:color w:val="000000"/>
          <w:sz w:val="24"/>
          <w:szCs w:val="24"/>
          <w:lang w:eastAsia="ru-RU"/>
        </w:rPr>
        <w:t xml:space="preserve"> июля 2023</w:t>
      </w:r>
      <w:r w:rsidRPr="00444D83">
        <w:rPr>
          <w:rFonts w:ascii="Times New Roman" w:eastAsia="Times New Roman" w:hAnsi="Times New Roman" w:cs="Times New Roman"/>
          <w:b/>
          <w:bCs/>
          <w:color w:val="000000"/>
          <w:sz w:val="24"/>
          <w:szCs w:val="24"/>
          <w:lang w:eastAsia="ru-RU"/>
        </w:rPr>
        <w:t xml:space="preserve"> года</w:t>
      </w:r>
      <w:r w:rsidRPr="00444D83">
        <w:rPr>
          <w:rFonts w:ascii="Times New Roman" w:eastAsia="Times New Roman" w:hAnsi="Times New Roman" w:cs="Times New Roman"/>
          <w:color w:val="000000"/>
          <w:sz w:val="24"/>
          <w:szCs w:val="24"/>
          <w:lang w:eastAsia="ru-RU"/>
        </w:rPr>
        <w:t> до момента заполнения свободных мест, но не позднее 5 сентября</w:t>
      </w:r>
      <w:r w:rsidR="005869E0">
        <w:rPr>
          <w:rFonts w:ascii="Times New Roman" w:eastAsia="Times New Roman" w:hAnsi="Times New Roman" w:cs="Times New Roman"/>
          <w:color w:val="000000"/>
          <w:sz w:val="24"/>
          <w:szCs w:val="24"/>
          <w:lang w:eastAsia="ru-RU"/>
        </w:rPr>
        <w:t xml:space="preserve"> текущего года</w:t>
      </w:r>
      <w:r w:rsidRPr="00444D83">
        <w:rPr>
          <w:rFonts w:ascii="Times New Roman" w:eastAsia="Times New Roman" w:hAnsi="Times New Roman" w:cs="Times New Roman"/>
          <w:color w:val="000000"/>
          <w:sz w:val="24"/>
          <w:szCs w:val="24"/>
          <w:lang w:eastAsia="ru-RU"/>
        </w:rPr>
        <w:t>. </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FF0000"/>
          <w:sz w:val="24"/>
          <w:szCs w:val="24"/>
          <w:lang w:eastAsia="ru-RU"/>
        </w:rPr>
        <w:t>Внимание!</w:t>
      </w:r>
      <w:r w:rsidRPr="00444D83">
        <w:rPr>
          <w:rFonts w:ascii="Times New Roman" w:eastAsia="Times New Roman" w:hAnsi="Times New Roman" w:cs="Times New Roman"/>
          <w:color w:val="000000"/>
          <w:sz w:val="24"/>
          <w:szCs w:val="24"/>
          <w:lang w:eastAsia="ru-RU"/>
        </w:rPr>
        <w:t> Заявление на зачисление ребенка в школу можно подать через </w:t>
      </w:r>
      <w:hyperlink r:id="rId14" w:tgtFrame="blank" w:history="1">
        <w:r w:rsidRPr="00444D83">
          <w:rPr>
            <w:rFonts w:ascii="Times New Roman" w:eastAsia="Times New Roman" w:hAnsi="Times New Roman" w:cs="Times New Roman"/>
            <w:color w:val="004C85"/>
            <w:sz w:val="24"/>
            <w:szCs w:val="24"/>
            <w:u w:val="single"/>
            <w:lang w:eastAsia="ru-RU"/>
          </w:rPr>
          <w:t>Портал государственных и муниципальных услуг Липецкой области</w:t>
        </w:r>
      </w:hyperlink>
    </w:p>
    <w:p w:rsidR="00444D83" w:rsidRPr="00444D83" w:rsidRDefault="002E5AED"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hyperlink r:id="rId15" w:tooltip="zachislenie.pdf" w:history="1">
        <w:r w:rsidR="00444D83" w:rsidRPr="00444D83">
          <w:rPr>
            <w:rFonts w:ascii="Times New Roman" w:eastAsia="Times New Roman" w:hAnsi="Times New Roman" w:cs="Times New Roman"/>
            <w:color w:val="004C85"/>
            <w:sz w:val="24"/>
            <w:szCs w:val="24"/>
            <w:u w:val="single"/>
            <w:lang w:eastAsia="ru-RU"/>
          </w:rPr>
          <w:t>Инструкция по получению у</w:t>
        </w:r>
        <w:bookmarkStart w:id="0" w:name="_GoBack"/>
        <w:bookmarkEnd w:id="0"/>
        <w:r w:rsidR="00444D83" w:rsidRPr="00444D83">
          <w:rPr>
            <w:rFonts w:ascii="Times New Roman" w:eastAsia="Times New Roman" w:hAnsi="Times New Roman" w:cs="Times New Roman"/>
            <w:color w:val="004C85"/>
            <w:sz w:val="24"/>
            <w:szCs w:val="24"/>
            <w:u w:val="single"/>
            <w:lang w:eastAsia="ru-RU"/>
          </w:rPr>
          <w:t>слуги через Портал</w:t>
        </w:r>
      </w:hyperlink>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 Ответственный за прием и регистрацию документов – </w:t>
      </w:r>
      <w:r w:rsidR="00453FE1">
        <w:rPr>
          <w:rFonts w:ascii="Times New Roman" w:eastAsia="Times New Roman" w:hAnsi="Times New Roman" w:cs="Times New Roman"/>
          <w:b/>
          <w:bCs/>
          <w:color w:val="000000"/>
          <w:sz w:val="24"/>
          <w:szCs w:val="24"/>
          <w:lang w:eastAsia="ru-RU"/>
        </w:rPr>
        <w:t>Севостьянова Ирина Алексеевна</w:t>
      </w:r>
      <w:r w:rsidRPr="00444D83">
        <w:rPr>
          <w:rFonts w:ascii="Times New Roman" w:eastAsia="Times New Roman" w:hAnsi="Times New Roman" w:cs="Times New Roman"/>
          <w:b/>
          <w:bCs/>
          <w:color w:val="000000"/>
          <w:sz w:val="24"/>
          <w:szCs w:val="24"/>
          <w:lang w:eastAsia="ru-RU"/>
        </w:rPr>
        <w:t>, заместитель директора</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b/>
          <w:bCs/>
          <w:color w:val="000000"/>
          <w:sz w:val="24"/>
          <w:szCs w:val="24"/>
          <w:lang w:eastAsia="ru-RU"/>
        </w:rPr>
        <w:t>График приема документов:</w:t>
      </w:r>
    </w:p>
    <w:p w:rsidR="00444D83" w:rsidRPr="00444D83" w:rsidRDefault="002951CB"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Вторник -   14.00 - 16</w:t>
      </w:r>
      <w:r w:rsidR="00444D83" w:rsidRPr="00444D83">
        <w:rPr>
          <w:rFonts w:ascii="Times New Roman" w:eastAsia="Times New Roman" w:hAnsi="Times New Roman" w:cs="Times New Roman"/>
          <w:b/>
          <w:bCs/>
          <w:color w:val="000000"/>
          <w:sz w:val="24"/>
          <w:szCs w:val="24"/>
          <w:lang w:eastAsia="ru-RU"/>
        </w:rPr>
        <w:t>.00  каб.</w:t>
      </w:r>
      <w:r>
        <w:rPr>
          <w:rFonts w:ascii="Times New Roman" w:eastAsia="Times New Roman" w:hAnsi="Times New Roman" w:cs="Times New Roman"/>
          <w:b/>
          <w:bCs/>
          <w:color w:val="000000"/>
          <w:sz w:val="24"/>
          <w:szCs w:val="24"/>
          <w:lang w:eastAsia="ru-RU"/>
        </w:rPr>
        <w:t>3</w:t>
      </w:r>
    </w:p>
    <w:p w:rsidR="00444D83" w:rsidRPr="00444D83" w:rsidRDefault="002951CB"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Четверг -    14.00 - 16</w:t>
      </w:r>
      <w:r w:rsidR="00444D83" w:rsidRPr="00444D83">
        <w:rPr>
          <w:rFonts w:ascii="Times New Roman" w:eastAsia="Times New Roman" w:hAnsi="Times New Roman" w:cs="Times New Roman"/>
          <w:b/>
          <w:bCs/>
          <w:color w:val="000000"/>
          <w:sz w:val="24"/>
          <w:szCs w:val="24"/>
          <w:lang w:eastAsia="ru-RU"/>
        </w:rPr>
        <w:t>.00  каб.</w:t>
      </w:r>
      <w:r>
        <w:rPr>
          <w:rFonts w:ascii="Times New Roman" w:eastAsia="Times New Roman" w:hAnsi="Times New Roman" w:cs="Times New Roman"/>
          <w:b/>
          <w:bCs/>
          <w:color w:val="000000"/>
          <w:sz w:val="24"/>
          <w:szCs w:val="24"/>
          <w:lang w:eastAsia="ru-RU"/>
        </w:rPr>
        <w:t>3</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 </w:t>
      </w:r>
    </w:p>
    <w:p w:rsidR="00444D83" w:rsidRPr="00444D83" w:rsidRDefault="00444D83" w:rsidP="00444D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b/>
          <w:bCs/>
          <w:color w:val="000000"/>
          <w:sz w:val="24"/>
          <w:szCs w:val="24"/>
          <w:lang w:eastAsia="ru-RU"/>
        </w:rPr>
        <w:t>Инфо</w:t>
      </w:r>
      <w:r w:rsidR="00516BC9">
        <w:rPr>
          <w:rFonts w:ascii="Times New Roman" w:eastAsia="Times New Roman" w:hAnsi="Times New Roman" w:cs="Times New Roman"/>
          <w:b/>
          <w:bCs/>
          <w:color w:val="000000"/>
          <w:sz w:val="24"/>
          <w:szCs w:val="24"/>
          <w:lang w:eastAsia="ru-RU"/>
        </w:rPr>
        <w:t>рмация о количестве мест на 2022/2023</w:t>
      </w:r>
      <w:r w:rsidRPr="00444D83">
        <w:rPr>
          <w:rFonts w:ascii="Times New Roman" w:eastAsia="Times New Roman" w:hAnsi="Times New Roman" w:cs="Times New Roman"/>
          <w:b/>
          <w:bCs/>
          <w:color w:val="000000"/>
          <w:sz w:val="24"/>
          <w:szCs w:val="24"/>
          <w:lang w:eastAsia="ru-RU"/>
        </w:rPr>
        <w:t xml:space="preserve"> учебный год</w:t>
      </w:r>
    </w:p>
    <w:tbl>
      <w:tblPr>
        <w:tblW w:w="10695" w:type="dxa"/>
        <w:tblCellSpacing w:w="0" w:type="dxa"/>
        <w:tblInd w:w="-106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5"/>
        <w:gridCol w:w="1909"/>
        <w:gridCol w:w="4225"/>
        <w:gridCol w:w="3076"/>
      </w:tblGrid>
      <w:tr w:rsidR="00444D83" w:rsidRPr="00444D83" w:rsidTr="00AD31CC">
        <w:trPr>
          <w:tblCellSpacing w:w="0" w:type="dxa"/>
        </w:trPr>
        <w:tc>
          <w:tcPr>
            <w:tcW w:w="1485" w:type="dxa"/>
            <w:tcBorders>
              <w:top w:val="outset" w:sz="6" w:space="0" w:color="auto"/>
              <w:left w:val="outset" w:sz="6" w:space="0" w:color="auto"/>
              <w:bottom w:val="outset" w:sz="6" w:space="0" w:color="auto"/>
              <w:right w:val="outset" w:sz="6" w:space="0" w:color="auto"/>
            </w:tcBorders>
            <w:shd w:val="clear" w:color="auto" w:fill="FFFFFF"/>
            <w:hideMark/>
          </w:tcPr>
          <w:p w:rsidR="00444D83" w:rsidRPr="00444D83" w:rsidRDefault="00444D83" w:rsidP="00444D8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Класс</w:t>
            </w:r>
          </w:p>
          <w:p w:rsidR="00444D83" w:rsidRPr="00444D83" w:rsidRDefault="00444D83" w:rsidP="00444D8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hideMark/>
          </w:tcPr>
          <w:p w:rsidR="00444D83" w:rsidRPr="00444D83" w:rsidRDefault="00444D83" w:rsidP="00444D8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Количество мест</w:t>
            </w:r>
          </w:p>
        </w:tc>
        <w:tc>
          <w:tcPr>
            <w:tcW w:w="4225" w:type="dxa"/>
            <w:tcBorders>
              <w:top w:val="outset" w:sz="6" w:space="0" w:color="auto"/>
              <w:left w:val="outset" w:sz="6" w:space="0" w:color="auto"/>
              <w:bottom w:val="outset" w:sz="6" w:space="0" w:color="auto"/>
              <w:right w:val="outset" w:sz="6" w:space="0" w:color="auto"/>
            </w:tcBorders>
            <w:shd w:val="clear" w:color="auto" w:fill="FFFFFF"/>
            <w:hideMark/>
          </w:tcPr>
          <w:p w:rsidR="00444D83" w:rsidRPr="00444D83" w:rsidRDefault="00444D83" w:rsidP="00444D8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Образовательная система</w:t>
            </w:r>
          </w:p>
        </w:tc>
        <w:tc>
          <w:tcPr>
            <w:tcW w:w="3076" w:type="dxa"/>
            <w:tcBorders>
              <w:top w:val="outset" w:sz="6" w:space="0" w:color="auto"/>
              <w:left w:val="outset" w:sz="6" w:space="0" w:color="auto"/>
              <w:bottom w:val="outset" w:sz="6" w:space="0" w:color="auto"/>
              <w:right w:val="outset" w:sz="6" w:space="0" w:color="auto"/>
            </w:tcBorders>
            <w:shd w:val="clear" w:color="auto" w:fill="FFFFFF"/>
            <w:hideMark/>
          </w:tcPr>
          <w:p w:rsidR="00444D83" w:rsidRPr="00444D83" w:rsidRDefault="00444D83" w:rsidP="00444D8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Количество свободных мест</w:t>
            </w:r>
          </w:p>
        </w:tc>
      </w:tr>
      <w:tr w:rsidR="00444D83" w:rsidRPr="00444D83" w:rsidTr="00AD31CC">
        <w:trPr>
          <w:tblCellSpacing w:w="0" w:type="dxa"/>
        </w:trPr>
        <w:tc>
          <w:tcPr>
            <w:tcW w:w="1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D83" w:rsidRPr="00444D83" w:rsidRDefault="00D51D63" w:rsidP="00453FE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44D83" w:rsidRPr="00444D83" w:rsidRDefault="00516BC9" w:rsidP="00453FE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4225" w:type="dxa"/>
            <w:tcBorders>
              <w:top w:val="outset" w:sz="6" w:space="0" w:color="auto"/>
              <w:left w:val="outset" w:sz="6" w:space="0" w:color="auto"/>
              <w:bottom w:val="outset" w:sz="6" w:space="0" w:color="auto"/>
              <w:right w:val="outset" w:sz="6" w:space="0" w:color="auto"/>
            </w:tcBorders>
            <w:shd w:val="clear" w:color="auto" w:fill="FFFFFF"/>
            <w:hideMark/>
          </w:tcPr>
          <w:p w:rsidR="00444D83" w:rsidRPr="00444D83" w:rsidRDefault="00444D83" w:rsidP="00453FE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«Школа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4D83" w:rsidRPr="00444D83" w:rsidRDefault="00444D83" w:rsidP="00453FE1">
            <w:pPr>
              <w:spacing w:after="0" w:line="240" w:lineRule="auto"/>
              <w:jc w:val="center"/>
              <w:rPr>
                <w:rFonts w:ascii="Times New Roman" w:eastAsia="Times New Roman" w:hAnsi="Times New Roman" w:cs="Times New Roman"/>
                <w:color w:val="000000"/>
                <w:sz w:val="24"/>
                <w:szCs w:val="24"/>
                <w:lang w:eastAsia="ru-RU"/>
              </w:rPr>
            </w:pPr>
          </w:p>
        </w:tc>
      </w:tr>
    </w:tbl>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 </w:t>
      </w:r>
    </w:p>
    <w:p w:rsidR="00444D83" w:rsidRPr="00444D83" w:rsidRDefault="00444D83" w:rsidP="00444D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b/>
          <w:bCs/>
          <w:color w:val="000000"/>
          <w:sz w:val="24"/>
          <w:szCs w:val="24"/>
          <w:lang w:eastAsia="ru-RU"/>
        </w:rPr>
        <w:t>Документы  для зачисления</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b/>
          <w:bCs/>
          <w:color w:val="000000"/>
          <w:sz w:val="24"/>
          <w:szCs w:val="24"/>
          <w:u w:val="single"/>
          <w:lang w:eastAsia="ru-RU"/>
        </w:rPr>
        <w:t>Для родителей (законных представителей) детей, проживающих на закрепленной территории</w:t>
      </w:r>
      <w:r w:rsidRPr="00444D83">
        <w:rPr>
          <w:rFonts w:ascii="Times New Roman" w:eastAsia="Times New Roman" w:hAnsi="Times New Roman" w:cs="Times New Roman"/>
          <w:b/>
          <w:bCs/>
          <w:color w:val="000000"/>
          <w:sz w:val="24"/>
          <w:szCs w:val="24"/>
          <w:lang w:eastAsia="ru-RU"/>
        </w:rPr>
        <w:t> </w:t>
      </w:r>
    </w:p>
    <w:p w:rsidR="00444D83" w:rsidRPr="00444D83" w:rsidRDefault="00444D83" w:rsidP="00444D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Заявление родителей</w:t>
      </w:r>
    </w:p>
    <w:p w:rsidR="00444D83" w:rsidRPr="00444D83" w:rsidRDefault="00444D83" w:rsidP="00444D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Оригинал и копия документа, удостоверяющего личность родителя (законного представителя)</w:t>
      </w:r>
    </w:p>
    <w:p w:rsidR="00444D83" w:rsidRPr="00444D83" w:rsidRDefault="00444D83" w:rsidP="00444D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Оригинал и копия свидетельства о рождении ребенка или документа, </w:t>
      </w:r>
      <w:r w:rsidRPr="00444D83">
        <w:rPr>
          <w:rFonts w:ascii="Times New Roman" w:eastAsia="Times New Roman" w:hAnsi="Times New Roman" w:cs="Times New Roman"/>
          <w:b/>
          <w:bCs/>
          <w:color w:val="000000"/>
          <w:sz w:val="24"/>
          <w:szCs w:val="24"/>
          <w:u w:val="single"/>
          <w:lang w:eastAsia="ru-RU"/>
        </w:rPr>
        <w:t>подтверждающего родство заявителя</w:t>
      </w:r>
    </w:p>
    <w:p w:rsidR="00444D83" w:rsidRPr="00444D83" w:rsidRDefault="00444D83" w:rsidP="00444D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Документ, подтверждающий регистрацию ребенка на закрепленной за школой территории: свидетельство о регистрации ребенка по месту жительства (постоянная регистрация) или по месту пребывания (временная регистрация) или любой другой документ, содержащий сведения о регистрации ребенка по месту жительства или по месту пребывания.</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В случае зачисления в первый класс ребенка, не достигшего к началу учебного года возраста </w:t>
      </w:r>
      <w:r w:rsidRPr="00444D83">
        <w:rPr>
          <w:rFonts w:ascii="Times New Roman" w:eastAsia="Times New Roman" w:hAnsi="Times New Roman" w:cs="Times New Roman"/>
          <w:color w:val="000000"/>
          <w:sz w:val="24"/>
          <w:szCs w:val="24"/>
          <w:u w:val="single"/>
          <w:lang w:eastAsia="ru-RU"/>
        </w:rPr>
        <w:t>шести лет шести месяцев либо достигшего к началу учебного года возраста более восьми лет</w:t>
      </w:r>
      <w:r w:rsidRPr="00444D83">
        <w:rPr>
          <w:rFonts w:ascii="Times New Roman" w:eastAsia="Times New Roman" w:hAnsi="Times New Roman" w:cs="Times New Roman"/>
          <w:color w:val="000000"/>
          <w:sz w:val="24"/>
          <w:szCs w:val="24"/>
          <w:lang w:eastAsia="ru-RU"/>
        </w:rPr>
        <w:t xml:space="preserve">, родители (законные представители) предоставляют разрешение </w:t>
      </w:r>
      <w:r w:rsidR="00BA77F8">
        <w:rPr>
          <w:rFonts w:ascii="Times New Roman" w:eastAsia="Times New Roman" w:hAnsi="Times New Roman" w:cs="Times New Roman"/>
          <w:color w:val="000000"/>
          <w:sz w:val="24"/>
          <w:szCs w:val="24"/>
          <w:lang w:eastAsia="ru-RU"/>
        </w:rPr>
        <w:t>комитета образования</w:t>
      </w:r>
      <w:r w:rsidR="00AD31CC">
        <w:rPr>
          <w:rFonts w:ascii="Times New Roman" w:eastAsia="Times New Roman" w:hAnsi="Times New Roman" w:cs="Times New Roman"/>
          <w:color w:val="000000"/>
          <w:sz w:val="24"/>
          <w:szCs w:val="24"/>
          <w:lang w:eastAsia="ru-RU"/>
        </w:rPr>
        <w:t xml:space="preserve"> </w:t>
      </w:r>
      <w:r w:rsidR="00BA77F8">
        <w:rPr>
          <w:rFonts w:ascii="Times New Roman" w:eastAsia="Times New Roman" w:hAnsi="Times New Roman" w:cs="Times New Roman"/>
          <w:color w:val="000000"/>
          <w:sz w:val="24"/>
          <w:szCs w:val="24"/>
          <w:lang w:eastAsia="ru-RU"/>
        </w:rPr>
        <w:t>администрации Липецкого</w:t>
      </w:r>
      <w:r w:rsidR="00AD31CC">
        <w:rPr>
          <w:rFonts w:ascii="Times New Roman" w:eastAsia="Times New Roman" w:hAnsi="Times New Roman" w:cs="Times New Roman"/>
          <w:color w:val="000000"/>
          <w:sz w:val="24"/>
          <w:szCs w:val="24"/>
          <w:lang w:eastAsia="ru-RU"/>
        </w:rPr>
        <w:t xml:space="preserve"> района</w:t>
      </w:r>
      <w:r w:rsidR="00985D1B">
        <w:rPr>
          <w:rFonts w:ascii="Times New Roman" w:eastAsia="Times New Roman" w:hAnsi="Times New Roman" w:cs="Times New Roman"/>
          <w:color w:val="000000"/>
          <w:sz w:val="24"/>
          <w:szCs w:val="24"/>
          <w:lang w:eastAsia="ru-RU"/>
        </w:rPr>
        <w:t xml:space="preserve"> Липецкой </w:t>
      </w:r>
      <w:r w:rsidR="00BA77F8">
        <w:rPr>
          <w:rFonts w:ascii="Times New Roman" w:eastAsia="Times New Roman" w:hAnsi="Times New Roman" w:cs="Times New Roman"/>
          <w:color w:val="000000"/>
          <w:sz w:val="24"/>
          <w:szCs w:val="24"/>
          <w:lang w:eastAsia="ru-RU"/>
        </w:rPr>
        <w:t xml:space="preserve">области </w:t>
      </w:r>
      <w:r w:rsidR="00BA77F8" w:rsidRPr="00444D83">
        <w:rPr>
          <w:rFonts w:ascii="Times New Roman" w:eastAsia="Times New Roman" w:hAnsi="Times New Roman" w:cs="Times New Roman"/>
          <w:color w:val="000000"/>
          <w:sz w:val="24"/>
          <w:szCs w:val="24"/>
          <w:lang w:eastAsia="ru-RU"/>
        </w:rPr>
        <w:t>на</w:t>
      </w:r>
      <w:r w:rsidRPr="00444D83">
        <w:rPr>
          <w:rFonts w:ascii="Times New Roman" w:eastAsia="Times New Roman" w:hAnsi="Times New Roman" w:cs="Times New Roman"/>
          <w:color w:val="000000"/>
          <w:sz w:val="24"/>
          <w:szCs w:val="24"/>
          <w:lang w:eastAsia="ru-RU"/>
        </w:rPr>
        <w:t xml:space="preserve"> прием ребенка в учреждение.</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b/>
          <w:bCs/>
          <w:color w:val="000000"/>
          <w:sz w:val="24"/>
          <w:szCs w:val="24"/>
          <w:u w:val="single"/>
          <w:lang w:eastAsia="ru-RU"/>
        </w:rPr>
        <w:lastRenderedPageBreak/>
        <w:t>Для родителей (законных представителей) детей, не проживающих на закрепленной территории</w:t>
      </w:r>
    </w:p>
    <w:p w:rsidR="00444D83" w:rsidRPr="00444D83" w:rsidRDefault="00444D83" w:rsidP="00444D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Заявление родителей</w:t>
      </w:r>
    </w:p>
    <w:p w:rsidR="00444D83" w:rsidRPr="00444D83" w:rsidRDefault="00444D83" w:rsidP="00444D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Оригинал и копия документа, удостоверяющего личность родителя (законного представителя)</w:t>
      </w:r>
    </w:p>
    <w:p w:rsidR="00444D83" w:rsidRPr="00444D83" w:rsidRDefault="00444D83" w:rsidP="00444D8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Оригинал и копия свидетельства о рождении ребенка или документа, </w:t>
      </w:r>
      <w:r w:rsidRPr="00444D83">
        <w:rPr>
          <w:rFonts w:ascii="Times New Roman" w:eastAsia="Times New Roman" w:hAnsi="Times New Roman" w:cs="Times New Roman"/>
          <w:b/>
          <w:bCs/>
          <w:color w:val="000000"/>
          <w:sz w:val="24"/>
          <w:szCs w:val="24"/>
          <w:u w:val="single"/>
          <w:lang w:eastAsia="ru-RU"/>
        </w:rPr>
        <w:t>подтверждающего родство заявителя</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 </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b/>
          <w:bCs/>
          <w:color w:val="000000"/>
          <w:sz w:val="24"/>
          <w:szCs w:val="24"/>
          <w:u w:val="single"/>
          <w:lang w:eastAsia="ru-RU"/>
        </w:rPr>
        <w:t>Для родителей детей, являющихся иностранными гражданами или лицами без гражданства</w:t>
      </w:r>
    </w:p>
    <w:p w:rsidR="00444D83" w:rsidRPr="00444D83" w:rsidRDefault="00444D83" w:rsidP="00444D8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Заявление родителей</w:t>
      </w:r>
    </w:p>
    <w:p w:rsidR="00444D83" w:rsidRPr="00444D83" w:rsidRDefault="00444D83" w:rsidP="00444D8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Оригинал и копия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25.07.2002г. №115-ФЗ «О правовом положении иностранных граждан в Российской Федерации»</w:t>
      </w:r>
    </w:p>
    <w:p w:rsidR="00444D83" w:rsidRPr="00444D83" w:rsidRDefault="00444D83" w:rsidP="00444D8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Оригинал и копия документа, подтверждающего родство заявителя (или законность представления прав ребенка)</w:t>
      </w:r>
    </w:p>
    <w:p w:rsidR="00444D83" w:rsidRPr="00444D83" w:rsidRDefault="00444D83" w:rsidP="00444D8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Оригинал и копия документа, подтверждающего право заявителя на пребывание в Российской Федерации</w:t>
      </w:r>
    </w:p>
    <w:p w:rsidR="00444D83" w:rsidRPr="00444D83" w:rsidRDefault="00444D83" w:rsidP="00444D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44D83">
        <w:rPr>
          <w:rFonts w:ascii="Times New Roman" w:eastAsia="Times New Roman" w:hAnsi="Times New Roman" w:cs="Times New Roman"/>
          <w:color w:val="000000"/>
          <w:sz w:val="24"/>
          <w:szCs w:val="24"/>
          <w:lang w:eastAsia="ru-RU"/>
        </w:rPr>
        <w:t> </w:t>
      </w:r>
    </w:p>
    <w:p w:rsidR="006F5F6B" w:rsidRPr="00D51D63" w:rsidRDefault="006F5F6B">
      <w:pPr>
        <w:rPr>
          <w:rFonts w:ascii="Times New Roman" w:hAnsi="Times New Roman" w:cs="Times New Roman"/>
          <w:sz w:val="24"/>
          <w:szCs w:val="24"/>
        </w:rPr>
      </w:pPr>
    </w:p>
    <w:sectPr w:rsidR="006F5F6B" w:rsidRPr="00D51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1606"/>
    <w:multiLevelType w:val="hybridMultilevel"/>
    <w:tmpl w:val="AFAAB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B5860"/>
    <w:multiLevelType w:val="multilevel"/>
    <w:tmpl w:val="2722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66F92"/>
    <w:multiLevelType w:val="multilevel"/>
    <w:tmpl w:val="11BA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117E6B"/>
    <w:multiLevelType w:val="multilevel"/>
    <w:tmpl w:val="2AAC8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15"/>
    <w:rsid w:val="00015361"/>
    <w:rsid w:val="002951CB"/>
    <w:rsid w:val="002E5AED"/>
    <w:rsid w:val="003F6315"/>
    <w:rsid w:val="00444D83"/>
    <w:rsid w:val="00453FE1"/>
    <w:rsid w:val="00516BC9"/>
    <w:rsid w:val="005869E0"/>
    <w:rsid w:val="00641B77"/>
    <w:rsid w:val="006F5F6B"/>
    <w:rsid w:val="00985D1B"/>
    <w:rsid w:val="009C3FC7"/>
    <w:rsid w:val="00AD31CC"/>
    <w:rsid w:val="00BA139C"/>
    <w:rsid w:val="00BA77F8"/>
    <w:rsid w:val="00CE6332"/>
    <w:rsid w:val="00D51D63"/>
    <w:rsid w:val="00E84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39C"/>
    <w:pPr>
      <w:ind w:left="720"/>
      <w:contextualSpacing/>
    </w:pPr>
  </w:style>
  <w:style w:type="character" w:styleId="a4">
    <w:name w:val="Hyperlink"/>
    <w:basedOn w:val="a0"/>
    <w:uiPriority w:val="99"/>
    <w:semiHidden/>
    <w:unhideWhenUsed/>
    <w:rsid w:val="00BA139C"/>
    <w:rPr>
      <w:color w:val="0000FF"/>
      <w:u w:val="single"/>
    </w:rPr>
  </w:style>
  <w:style w:type="paragraph" w:styleId="a5">
    <w:name w:val="Normal (Web)"/>
    <w:basedOn w:val="a"/>
    <w:uiPriority w:val="99"/>
    <w:semiHidden/>
    <w:unhideWhenUsed/>
    <w:rsid w:val="00BA1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7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77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39C"/>
    <w:pPr>
      <w:ind w:left="720"/>
      <w:contextualSpacing/>
    </w:pPr>
  </w:style>
  <w:style w:type="character" w:styleId="a4">
    <w:name w:val="Hyperlink"/>
    <w:basedOn w:val="a0"/>
    <w:uiPriority w:val="99"/>
    <w:semiHidden/>
    <w:unhideWhenUsed/>
    <w:rsid w:val="00BA139C"/>
    <w:rPr>
      <w:color w:val="0000FF"/>
      <w:u w:val="single"/>
    </w:rPr>
  </w:style>
  <w:style w:type="paragraph" w:styleId="a5">
    <w:name w:val="Normal (Web)"/>
    <w:basedOn w:val="a"/>
    <w:uiPriority w:val="99"/>
    <w:semiHidden/>
    <w:unhideWhenUsed/>
    <w:rsid w:val="00BA1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7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9862">
      <w:bodyDiv w:val="1"/>
      <w:marLeft w:val="0"/>
      <w:marRight w:val="0"/>
      <w:marTop w:val="0"/>
      <w:marBottom w:val="0"/>
      <w:divBdr>
        <w:top w:val="none" w:sz="0" w:space="0" w:color="auto"/>
        <w:left w:val="none" w:sz="0" w:space="0" w:color="auto"/>
        <w:bottom w:val="none" w:sz="0" w:space="0" w:color="auto"/>
        <w:right w:val="none" w:sz="0" w:space="0" w:color="auto"/>
      </w:divBdr>
    </w:div>
    <w:div w:id="687291838">
      <w:bodyDiv w:val="1"/>
      <w:marLeft w:val="0"/>
      <w:marRight w:val="0"/>
      <w:marTop w:val="0"/>
      <w:marBottom w:val="0"/>
      <w:divBdr>
        <w:top w:val="none" w:sz="0" w:space="0" w:color="auto"/>
        <w:left w:val="none" w:sz="0" w:space="0" w:color="auto"/>
        <w:bottom w:val="none" w:sz="0" w:space="0" w:color="auto"/>
        <w:right w:val="none" w:sz="0" w:space="0" w:color="auto"/>
      </w:divBdr>
      <w:divsChild>
        <w:div w:id="15739794">
          <w:marLeft w:val="0"/>
          <w:marRight w:val="0"/>
          <w:marTop w:val="0"/>
          <w:marBottom w:val="0"/>
          <w:divBdr>
            <w:top w:val="none" w:sz="0" w:space="0" w:color="auto"/>
            <w:left w:val="none" w:sz="0" w:space="0" w:color="auto"/>
            <w:bottom w:val="none" w:sz="0" w:space="0" w:color="auto"/>
            <w:right w:val="none" w:sz="0" w:space="0" w:color="auto"/>
          </w:divBdr>
          <w:divsChild>
            <w:div w:id="604309318">
              <w:marLeft w:val="150"/>
              <w:marRight w:val="0"/>
              <w:marTop w:val="0"/>
              <w:marBottom w:val="0"/>
              <w:divBdr>
                <w:top w:val="none" w:sz="0" w:space="0" w:color="auto"/>
                <w:left w:val="none" w:sz="0" w:space="0" w:color="auto"/>
                <w:bottom w:val="none" w:sz="0" w:space="0" w:color="auto"/>
                <w:right w:val="none" w:sz="0" w:space="0" w:color="auto"/>
              </w:divBdr>
              <w:divsChild>
                <w:div w:id="1682658157">
                  <w:marLeft w:val="0"/>
                  <w:marRight w:val="0"/>
                  <w:marTop w:val="0"/>
                  <w:marBottom w:val="0"/>
                  <w:divBdr>
                    <w:top w:val="none" w:sz="0" w:space="0" w:color="auto"/>
                    <w:left w:val="none" w:sz="0" w:space="0" w:color="auto"/>
                    <w:bottom w:val="none" w:sz="0" w:space="0" w:color="auto"/>
                    <w:right w:val="none" w:sz="0" w:space="0" w:color="auto"/>
                  </w:divBdr>
                  <w:divsChild>
                    <w:div w:id="2298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7310">
              <w:marLeft w:val="75"/>
              <w:marRight w:val="0"/>
              <w:marTop w:val="0"/>
              <w:marBottom w:val="0"/>
              <w:divBdr>
                <w:top w:val="none" w:sz="0" w:space="0" w:color="auto"/>
                <w:left w:val="none" w:sz="0" w:space="0" w:color="auto"/>
                <w:bottom w:val="none" w:sz="0" w:space="0" w:color="auto"/>
                <w:right w:val="none" w:sz="0" w:space="0" w:color="auto"/>
              </w:divBdr>
              <w:divsChild>
                <w:div w:id="136843977">
                  <w:marLeft w:val="0"/>
                  <w:marRight w:val="0"/>
                  <w:marTop w:val="0"/>
                  <w:marBottom w:val="0"/>
                  <w:divBdr>
                    <w:top w:val="none" w:sz="0" w:space="0" w:color="auto"/>
                    <w:left w:val="none" w:sz="0" w:space="0" w:color="auto"/>
                    <w:bottom w:val="none" w:sz="0" w:space="0" w:color="auto"/>
                    <w:right w:val="none" w:sz="0" w:space="0" w:color="auto"/>
                  </w:divBdr>
                </w:div>
                <w:div w:id="1094473156">
                  <w:marLeft w:val="0"/>
                  <w:marRight w:val="0"/>
                  <w:marTop w:val="0"/>
                  <w:marBottom w:val="0"/>
                  <w:divBdr>
                    <w:top w:val="none" w:sz="0" w:space="0" w:color="auto"/>
                    <w:left w:val="none" w:sz="0" w:space="0" w:color="auto"/>
                    <w:bottom w:val="none" w:sz="0" w:space="0" w:color="auto"/>
                    <w:right w:val="none" w:sz="0" w:space="0" w:color="auto"/>
                  </w:divBdr>
                </w:div>
                <w:div w:id="1369719908">
                  <w:marLeft w:val="0"/>
                  <w:marRight w:val="0"/>
                  <w:marTop w:val="0"/>
                  <w:marBottom w:val="0"/>
                  <w:divBdr>
                    <w:top w:val="none" w:sz="0" w:space="0" w:color="auto"/>
                    <w:left w:val="none" w:sz="0" w:space="0" w:color="auto"/>
                    <w:bottom w:val="none" w:sz="0" w:space="0" w:color="auto"/>
                    <w:right w:val="none" w:sz="0" w:space="0" w:color="auto"/>
                  </w:divBdr>
                </w:div>
                <w:div w:id="1073744529">
                  <w:marLeft w:val="0"/>
                  <w:marRight w:val="0"/>
                  <w:marTop w:val="0"/>
                  <w:marBottom w:val="0"/>
                  <w:divBdr>
                    <w:top w:val="none" w:sz="0" w:space="0" w:color="auto"/>
                    <w:left w:val="none" w:sz="0" w:space="0" w:color="auto"/>
                    <w:bottom w:val="none" w:sz="0" w:space="0" w:color="auto"/>
                    <w:right w:val="none" w:sz="0" w:space="0" w:color="auto"/>
                  </w:divBdr>
                </w:div>
                <w:div w:id="1557817722">
                  <w:marLeft w:val="0"/>
                  <w:marRight w:val="0"/>
                  <w:marTop w:val="0"/>
                  <w:marBottom w:val="0"/>
                  <w:divBdr>
                    <w:top w:val="none" w:sz="0" w:space="0" w:color="auto"/>
                    <w:left w:val="none" w:sz="0" w:space="0" w:color="auto"/>
                    <w:bottom w:val="none" w:sz="0" w:space="0" w:color="auto"/>
                    <w:right w:val="none" w:sz="0" w:space="0" w:color="auto"/>
                  </w:divBdr>
                </w:div>
                <w:div w:id="607470171">
                  <w:marLeft w:val="0"/>
                  <w:marRight w:val="0"/>
                  <w:marTop w:val="0"/>
                  <w:marBottom w:val="0"/>
                  <w:divBdr>
                    <w:top w:val="none" w:sz="0" w:space="0" w:color="auto"/>
                    <w:left w:val="none" w:sz="0" w:space="0" w:color="auto"/>
                    <w:bottom w:val="none" w:sz="0" w:space="0" w:color="auto"/>
                    <w:right w:val="none" w:sz="0" w:space="0" w:color="auto"/>
                  </w:divBdr>
                </w:div>
                <w:div w:id="10303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2/12/30/obrazovanie-dok.html" TargetMode="External"/><Relationship Id="rId13" Type="http://schemas.openxmlformats.org/officeDocument/2006/relationships/hyperlink" Target="http://hruschevka.ucoz.ru/1klass/rasporjazhenie_o_zakreplenii_territorij.pdf" TargetMode="External"/><Relationship Id="rId3" Type="http://schemas.microsoft.com/office/2007/relationships/stylesWithEffects" Target="stylesWithEffects.xml"/><Relationship Id="rId7" Type="http://schemas.openxmlformats.org/officeDocument/2006/relationships/hyperlink" Target="http://hruschevka.ucoz.ru/pravilapriema/konstitucija_rf_prilozhenie_3.docx" TargetMode="External"/><Relationship Id="rId12" Type="http://schemas.openxmlformats.org/officeDocument/2006/relationships/hyperlink" Target="http://hruschevka.ucoz.ru/1klass/territorii_2019.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ruschevka.ucoz.ru/pravilapriema/konstitucija_rf_prilozhenie_3.docx" TargetMode="External"/><Relationship Id="rId11" Type="http://schemas.openxmlformats.org/officeDocument/2006/relationships/hyperlink" Target="http://www.rg.ru/2011/03/16/sanpin-dok.html" TargetMode="External"/><Relationship Id="rId5" Type="http://schemas.openxmlformats.org/officeDocument/2006/relationships/webSettings" Target="webSettings.xml"/><Relationship Id="rId15" Type="http://schemas.openxmlformats.org/officeDocument/2006/relationships/hyperlink" Target="http://www.doal.ru/sites/default/files/files_doc/zachislenie.pdf" TargetMode="External"/><Relationship Id="rId10" Type="http://schemas.openxmlformats.org/officeDocument/2006/relationships/hyperlink" Target="http://hruschevka.ucoz.ru/1klass/prikaz_32.pdf" TargetMode="External"/><Relationship Id="rId4" Type="http://schemas.openxmlformats.org/officeDocument/2006/relationships/settings" Target="settings.xml"/><Relationship Id="rId9" Type="http://schemas.openxmlformats.org/officeDocument/2006/relationships/hyperlink" Target="http://russia.edu.ru/information/legal/law/fz/115_fz/" TargetMode="External"/><Relationship Id="rId14" Type="http://schemas.openxmlformats.org/officeDocument/2006/relationships/hyperlink" Target="http://pgu.admlr.lipetsk.ru/wps/portal/lipetsk/service?serviceId=4840100010000135994&amp;rcpId=&amp;admLevelId=&amp;srvTypeId=&amp;categoryId=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19</cp:revision>
  <cp:lastPrinted>2021-02-12T10:25:00Z</cp:lastPrinted>
  <dcterms:created xsi:type="dcterms:W3CDTF">2019-02-01T11:31:00Z</dcterms:created>
  <dcterms:modified xsi:type="dcterms:W3CDTF">2023-07-04T08:36:00Z</dcterms:modified>
</cp:coreProperties>
</file>